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63F2" w14:textId="77777777" w:rsidR="009775CE" w:rsidRDefault="009775CE" w:rsidP="009775CE">
      <w:pPr>
        <w:jc w:val="both"/>
        <w:rPr>
          <w:rFonts w:ascii="Century Gothic" w:hAnsi="Century Gothic"/>
          <w:color w:val="auto"/>
          <w:lang w:val="en-GB"/>
        </w:rPr>
      </w:pPr>
    </w:p>
    <w:p w14:paraId="7E8C991E" w14:textId="6CC9758D" w:rsidR="009775CE" w:rsidRDefault="009775CE" w:rsidP="009775CE">
      <w:pPr>
        <w:jc w:val="both"/>
        <w:rPr>
          <w:rFonts w:ascii="Century Gothic" w:hAnsi="Century Gothic"/>
          <w:color w:val="auto"/>
          <w:lang w:val="en-GB"/>
        </w:rPr>
      </w:pPr>
    </w:p>
    <w:p w14:paraId="3B50B8FF" w14:textId="48A804B6" w:rsidR="00176299" w:rsidRDefault="00176299" w:rsidP="00176299">
      <w:pPr>
        <w:autoSpaceDE w:val="0"/>
        <w:autoSpaceDN w:val="0"/>
        <w:adjustRightInd w:val="0"/>
        <w:rPr>
          <w:rFonts w:ascii="Calibri" w:hAnsi="Calibri" w:cs="Arial"/>
          <w:b/>
          <w:bCs/>
          <w:color w:val="auto"/>
          <w:kern w:val="0"/>
          <w:sz w:val="48"/>
          <w:szCs w:val="48"/>
          <w:lang w:val="en-GB"/>
        </w:rPr>
      </w:pPr>
      <w:r>
        <w:rPr>
          <w:rFonts w:ascii="Calibri" w:hAnsi="Calibri" w:cs="Arial"/>
          <w:b/>
          <w:bCs/>
          <w:sz w:val="48"/>
          <w:szCs w:val="48"/>
        </w:rPr>
        <w:t xml:space="preserve">The Lomond Clinic </w:t>
      </w:r>
      <w:r w:rsidR="00AC2AFE">
        <w:rPr>
          <w:rFonts w:ascii="Calibri" w:hAnsi="Calibri" w:cs="Arial"/>
          <w:b/>
          <w:bCs/>
          <w:sz w:val="48"/>
          <w:szCs w:val="48"/>
        </w:rPr>
        <w:t>Emergency Response</w:t>
      </w:r>
      <w:r w:rsidR="00127B1C">
        <w:rPr>
          <w:rFonts w:ascii="Calibri" w:hAnsi="Calibri" w:cs="Arial"/>
          <w:b/>
          <w:bCs/>
          <w:sz w:val="48"/>
          <w:szCs w:val="48"/>
        </w:rPr>
        <w:t xml:space="preserve"> </w:t>
      </w:r>
      <w:r>
        <w:rPr>
          <w:rFonts w:ascii="Calibri" w:hAnsi="Calibri" w:cs="Arial"/>
          <w:b/>
          <w:bCs/>
          <w:sz w:val="48"/>
          <w:szCs w:val="48"/>
        </w:rPr>
        <w:t>Policy</w:t>
      </w:r>
    </w:p>
    <w:p w14:paraId="6CE90CF7" w14:textId="77777777" w:rsidR="004A262A" w:rsidRDefault="004A262A" w:rsidP="004A262A">
      <w:pPr>
        <w:spacing w:after="96" w:line="259" w:lineRule="auto"/>
        <w:rPr>
          <w:rFonts w:ascii="Arial" w:eastAsia="Arial" w:hAnsi="Arial" w:cs="Arial"/>
          <w:sz w:val="16"/>
          <w:szCs w:val="16"/>
        </w:rPr>
      </w:pPr>
      <w:r w:rsidRPr="00A65B36">
        <w:rPr>
          <w:rFonts w:ascii="Arial" w:eastAsia="Arial" w:hAnsi="Arial" w:cs="Arial"/>
          <w:sz w:val="16"/>
          <w:szCs w:val="16"/>
        </w:rPr>
        <w:t>DATE April 202</w:t>
      </w:r>
      <w:r>
        <w:rPr>
          <w:rFonts w:ascii="Arial" w:eastAsia="Arial" w:hAnsi="Arial" w:cs="Arial"/>
          <w:sz w:val="16"/>
          <w:szCs w:val="16"/>
        </w:rPr>
        <w:t>4</w:t>
      </w:r>
      <w:r w:rsidRPr="00A65B36">
        <w:rPr>
          <w:rFonts w:ascii="Arial" w:eastAsia="Arial" w:hAnsi="Arial" w:cs="Arial"/>
          <w:sz w:val="16"/>
          <w:szCs w:val="16"/>
        </w:rPr>
        <w:t xml:space="preserve"> REVIEW DATE April 202</w:t>
      </w:r>
      <w:r>
        <w:rPr>
          <w:rFonts w:ascii="Arial" w:eastAsia="Arial" w:hAnsi="Arial" w:cs="Arial"/>
          <w:sz w:val="16"/>
          <w:szCs w:val="16"/>
        </w:rPr>
        <w:t>7</w:t>
      </w:r>
    </w:p>
    <w:p w14:paraId="43A3500C" w14:textId="489EFA8B" w:rsidR="004A262A" w:rsidRDefault="004A262A" w:rsidP="004A262A">
      <w:pPr>
        <w:spacing w:after="96" w:line="259" w:lineRule="auto"/>
        <w:rPr>
          <w:rFonts w:ascii="Arial" w:eastAsia="Arial" w:hAnsi="Arial" w:cs="Arial"/>
          <w:sz w:val="16"/>
          <w:szCs w:val="16"/>
        </w:rPr>
      </w:pPr>
      <w:r>
        <w:rPr>
          <w:rFonts w:ascii="Arial" w:eastAsia="Arial" w:hAnsi="Arial" w:cs="Arial"/>
          <w:sz w:val="16"/>
          <w:szCs w:val="16"/>
        </w:rPr>
        <w:t>Reviewer Name : Anna Blackshaw</w:t>
      </w:r>
    </w:p>
    <w:p w14:paraId="52162532" w14:textId="27E27861" w:rsidR="009B5EA0" w:rsidRPr="00A65B36" w:rsidRDefault="009B5EA0" w:rsidP="009B5EA0">
      <w:pPr>
        <w:spacing w:after="96" w:line="259" w:lineRule="auto"/>
        <w:rPr>
          <w:rFonts w:ascii="Arial" w:eastAsia="Arial" w:hAnsi="Arial" w:cs="Arial"/>
          <w:sz w:val="16"/>
          <w:szCs w:val="16"/>
        </w:rPr>
      </w:pPr>
      <w:r w:rsidRPr="00A65B36">
        <w:rPr>
          <w:rFonts w:ascii="Arial" w:eastAsia="Arial" w:hAnsi="Arial" w:cs="Arial"/>
          <w:sz w:val="16"/>
          <w:szCs w:val="16"/>
        </w:rPr>
        <w:t xml:space="preserve"> </w:t>
      </w:r>
    </w:p>
    <w:p w14:paraId="77152096" w14:textId="22B0339D" w:rsidR="00176299" w:rsidRDefault="00AC2AFE" w:rsidP="00176299">
      <w:pPr>
        <w:tabs>
          <w:tab w:val="left" w:pos="3060"/>
        </w:tabs>
        <w:autoSpaceDE w:val="0"/>
        <w:autoSpaceDN w:val="0"/>
        <w:adjustRightInd w:val="0"/>
        <w:jc w:val="center"/>
        <w:rPr>
          <w:rFonts w:ascii="Calibri" w:hAnsi="Calibri" w:cs="Calibri"/>
          <w:b/>
          <w:bCs/>
          <w:sz w:val="36"/>
          <w:szCs w:val="36"/>
        </w:rPr>
      </w:pPr>
      <w:r>
        <w:rPr>
          <w:rFonts w:ascii="Calibri" w:hAnsi="Calibri" w:cs="Arial"/>
          <w:b/>
          <w:bCs/>
          <w:sz w:val="36"/>
          <w:szCs w:val="36"/>
        </w:rPr>
        <w:t>Emergency Response</w:t>
      </w:r>
      <w:r w:rsidR="00E327C6">
        <w:rPr>
          <w:rFonts w:ascii="Calibri" w:hAnsi="Calibri" w:cs="Arial"/>
          <w:b/>
          <w:bCs/>
          <w:sz w:val="36"/>
          <w:szCs w:val="36"/>
        </w:rPr>
        <w:t xml:space="preserve"> </w:t>
      </w:r>
      <w:r w:rsidR="00EF7B27" w:rsidRPr="00EF7B27">
        <w:rPr>
          <w:rFonts w:ascii="Calibri" w:hAnsi="Calibri" w:cs="Arial"/>
          <w:b/>
          <w:bCs/>
          <w:sz w:val="36"/>
          <w:szCs w:val="36"/>
        </w:rPr>
        <w:t>Policy</w:t>
      </w:r>
      <w:r w:rsidR="00176299">
        <w:rPr>
          <w:rFonts w:ascii="Calibri" w:hAnsi="Calibri" w:cs="Calibri"/>
          <w:b/>
          <w:bCs/>
          <w:sz w:val="36"/>
          <w:szCs w:val="36"/>
        </w:rPr>
        <w:t xml:space="preserve"> </w:t>
      </w:r>
    </w:p>
    <w:p w14:paraId="5FAE465E" w14:textId="6C5FFD49" w:rsidR="006716AB" w:rsidRPr="006716AB" w:rsidRDefault="006716AB" w:rsidP="006716AB">
      <w:pPr>
        <w:spacing w:before="405" w:after="255" w:line="450" w:lineRule="atLeast"/>
        <w:outlineLvl w:val="2"/>
        <w:rPr>
          <w:rFonts w:asciiTheme="minorHAnsi" w:hAnsiTheme="minorHAnsi" w:cstheme="minorHAnsi"/>
          <w:color w:val="auto"/>
          <w:kern w:val="0"/>
          <w:sz w:val="24"/>
          <w:szCs w:val="24"/>
          <w:lang w:val="en-GB" w:eastAsia="en-GB"/>
        </w:rPr>
      </w:pPr>
      <w:r w:rsidRPr="006716AB">
        <w:rPr>
          <w:rFonts w:asciiTheme="minorHAnsi" w:hAnsiTheme="minorHAnsi" w:cstheme="minorHAnsi"/>
          <w:color w:val="auto"/>
          <w:kern w:val="0"/>
          <w:sz w:val="24"/>
          <w:szCs w:val="24"/>
          <w:lang w:val="en-GB" w:eastAsia="en-GB"/>
        </w:rPr>
        <w:t>Equipment</w:t>
      </w:r>
      <w:r w:rsidR="000021E3">
        <w:rPr>
          <w:rFonts w:asciiTheme="minorHAnsi" w:hAnsiTheme="minorHAnsi" w:cstheme="minorHAnsi"/>
          <w:color w:val="auto"/>
          <w:kern w:val="0"/>
          <w:sz w:val="24"/>
          <w:szCs w:val="24"/>
          <w:lang w:val="en-GB" w:eastAsia="en-GB"/>
        </w:rPr>
        <w:t xml:space="preserve"> held at the practice</w:t>
      </w:r>
      <w:r w:rsidR="00C601A4">
        <w:rPr>
          <w:rFonts w:asciiTheme="minorHAnsi" w:hAnsiTheme="minorHAnsi" w:cstheme="minorHAnsi"/>
          <w:color w:val="auto"/>
          <w:kern w:val="0"/>
          <w:sz w:val="24"/>
          <w:szCs w:val="24"/>
          <w:lang w:val="en-GB" w:eastAsia="en-GB"/>
        </w:rPr>
        <w:t xml:space="preserve"> -</w:t>
      </w:r>
    </w:p>
    <w:p w14:paraId="3BCE5F69" w14:textId="4E0A2F51" w:rsidR="006716AB" w:rsidRDefault="00EC3525" w:rsidP="006716AB">
      <w:pPr>
        <w:spacing w:after="390"/>
        <w:rPr>
          <w:rFonts w:asciiTheme="minorHAnsi" w:hAnsiTheme="minorHAnsi" w:cstheme="minorHAnsi"/>
          <w:color w:val="auto"/>
          <w:kern w:val="0"/>
          <w:sz w:val="24"/>
          <w:szCs w:val="24"/>
          <w:lang w:val="en-GB" w:eastAsia="en-GB"/>
        </w:rPr>
      </w:pPr>
      <w:r>
        <w:rPr>
          <w:rFonts w:asciiTheme="minorHAnsi" w:hAnsiTheme="minorHAnsi" w:cstheme="minorHAnsi"/>
          <w:color w:val="auto"/>
          <w:kern w:val="0"/>
          <w:sz w:val="24"/>
          <w:szCs w:val="24"/>
          <w:lang w:val="en-GB" w:eastAsia="en-GB"/>
        </w:rPr>
        <w:t xml:space="preserve">First aid kit with </w:t>
      </w:r>
      <w:r w:rsidR="006716AB" w:rsidRPr="006716AB">
        <w:rPr>
          <w:rFonts w:asciiTheme="minorHAnsi" w:hAnsiTheme="minorHAnsi" w:cstheme="minorHAnsi"/>
          <w:color w:val="auto"/>
          <w:kern w:val="0"/>
          <w:sz w:val="24"/>
          <w:szCs w:val="24"/>
          <w:lang w:val="en-GB" w:eastAsia="en-GB"/>
        </w:rPr>
        <w:t>a stethoscope, saline, a volumatic spacer</w:t>
      </w:r>
      <w:r w:rsidR="006D212A" w:rsidRPr="000021E3">
        <w:rPr>
          <w:rFonts w:asciiTheme="minorHAnsi" w:hAnsiTheme="minorHAnsi" w:cstheme="minorHAnsi"/>
          <w:color w:val="auto"/>
          <w:kern w:val="0"/>
          <w:sz w:val="24"/>
          <w:szCs w:val="24"/>
          <w:lang w:val="en-GB" w:eastAsia="en-GB"/>
        </w:rPr>
        <w:t>,</w:t>
      </w:r>
      <w:r w:rsidR="006716AB" w:rsidRPr="006716AB">
        <w:rPr>
          <w:rFonts w:asciiTheme="minorHAnsi" w:hAnsiTheme="minorHAnsi" w:cstheme="minorHAnsi"/>
          <w:color w:val="auto"/>
          <w:kern w:val="0"/>
          <w:sz w:val="24"/>
          <w:szCs w:val="24"/>
          <w:lang w:val="en-GB" w:eastAsia="en-GB"/>
        </w:rPr>
        <w:t xml:space="preserve"> a blood pressure machine</w:t>
      </w:r>
      <w:r w:rsidR="006D212A" w:rsidRPr="000021E3">
        <w:rPr>
          <w:rFonts w:asciiTheme="minorHAnsi" w:hAnsiTheme="minorHAnsi" w:cstheme="minorHAnsi"/>
          <w:color w:val="auto"/>
          <w:kern w:val="0"/>
          <w:sz w:val="24"/>
          <w:szCs w:val="24"/>
          <w:lang w:val="en-GB" w:eastAsia="en-GB"/>
        </w:rPr>
        <w:t xml:space="preserve">, </w:t>
      </w:r>
      <w:r w:rsidR="006716AB" w:rsidRPr="006716AB">
        <w:rPr>
          <w:rFonts w:asciiTheme="minorHAnsi" w:hAnsiTheme="minorHAnsi" w:cstheme="minorHAnsi"/>
          <w:color w:val="auto"/>
          <w:kern w:val="0"/>
          <w:sz w:val="24"/>
          <w:szCs w:val="24"/>
          <w:lang w:val="en-GB" w:eastAsia="en-GB"/>
        </w:rPr>
        <w:t xml:space="preserve">valve mask, a pulse oximeter and </w:t>
      </w:r>
      <w:r w:rsidR="004B2326" w:rsidRPr="000021E3">
        <w:rPr>
          <w:rFonts w:asciiTheme="minorHAnsi" w:hAnsiTheme="minorHAnsi" w:cstheme="minorHAnsi"/>
          <w:color w:val="auto"/>
          <w:kern w:val="0"/>
          <w:sz w:val="24"/>
          <w:szCs w:val="24"/>
          <w:lang w:val="en-GB" w:eastAsia="en-GB"/>
        </w:rPr>
        <w:t xml:space="preserve">access to </w:t>
      </w:r>
      <w:r w:rsidR="006716AB" w:rsidRPr="006716AB">
        <w:rPr>
          <w:rFonts w:asciiTheme="minorHAnsi" w:hAnsiTheme="minorHAnsi" w:cstheme="minorHAnsi"/>
          <w:color w:val="auto"/>
          <w:kern w:val="0"/>
          <w:sz w:val="24"/>
          <w:szCs w:val="24"/>
          <w:lang w:val="en-GB" w:eastAsia="en-GB"/>
        </w:rPr>
        <w:t xml:space="preserve">an automated defibrillation device. </w:t>
      </w:r>
    </w:p>
    <w:p w14:paraId="0DD10D94"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How to recognise cardiac arrest</w:t>
      </w:r>
    </w:p>
    <w:p w14:paraId="5F4414C5" w14:textId="77777777" w:rsidR="00596477" w:rsidRDefault="00D120E9" w:rsidP="00167524">
      <w:pPr>
        <w:numPr>
          <w:ilvl w:val="0"/>
          <w:numId w:val="9"/>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Start CPR in any unresponsive person with absent or abnormal breathing.</w:t>
      </w:r>
      <w:r w:rsidR="008A1CAE" w:rsidRPr="00596477">
        <w:rPr>
          <w:rFonts w:asciiTheme="minorHAnsi" w:hAnsiTheme="minorHAnsi" w:cstheme="minorHAnsi"/>
          <w:kern w:val="0"/>
          <w:sz w:val="24"/>
          <w:szCs w:val="24"/>
          <w:lang w:val="en-GB" w:eastAsia="en-GB"/>
        </w:rPr>
        <w:br/>
      </w:r>
      <w:r w:rsidRPr="00D120E9">
        <w:rPr>
          <w:rFonts w:asciiTheme="minorHAnsi" w:hAnsiTheme="minorHAnsi" w:cstheme="minorHAnsi"/>
          <w:kern w:val="0"/>
          <w:sz w:val="24"/>
          <w:szCs w:val="24"/>
          <w:lang w:val="en-GB" w:eastAsia="en-GB"/>
        </w:rPr>
        <w:t>Slow, laboured breathing (agonal breathing) should be considered a sign of cardiac arrest.</w:t>
      </w:r>
    </w:p>
    <w:p w14:paraId="20F10CEC" w14:textId="51DDAD38" w:rsidR="00D120E9" w:rsidRPr="00D120E9" w:rsidRDefault="00596477" w:rsidP="00167524">
      <w:pPr>
        <w:numPr>
          <w:ilvl w:val="0"/>
          <w:numId w:val="9"/>
        </w:numPr>
        <w:shd w:val="clear" w:color="auto" w:fill="FFFFFF"/>
        <w:spacing w:before="100" w:beforeAutospacing="1" w:after="300"/>
        <w:rPr>
          <w:rFonts w:asciiTheme="minorHAnsi" w:hAnsiTheme="minorHAnsi" w:cstheme="minorHAnsi"/>
          <w:kern w:val="0"/>
          <w:sz w:val="24"/>
          <w:szCs w:val="24"/>
          <w:lang w:val="en-GB" w:eastAsia="en-GB"/>
        </w:rPr>
      </w:pPr>
      <w:r>
        <w:rPr>
          <w:rFonts w:asciiTheme="minorHAnsi" w:hAnsiTheme="minorHAnsi" w:cstheme="minorHAnsi"/>
          <w:kern w:val="0"/>
          <w:sz w:val="24"/>
          <w:szCs w:val="24"/>
          <w:lang w:val="en-GB" w:eastAsia="en-GB"/>
        </w:rPr>
        <w:t>A</w:t>
      </w:r>
      <w:r w:rsidR="00D120E9" w:rsidRPr="00D120E9">
        <w:rPr>
          <w:rFonts w:asciiTheme="minorHAnsi" w:hAnsiTheme="minorHAnsi" w:cstheme="minorHAnsi"/>
          <w:kern w:val="0"/>
          <w:sz w:val="24"/>
          <w:szCs w:val="24"/>
          <w:lang w:val="en-GB" w:eastAsia="en-GB"/>
        </w:rPr>
        <w:t xml:space="preserve"> short period of seizure-like movements can occur at the start of cardiac arrest. Assess the person after the seizure has stopped: if unresponsive and with absent or abnormal breathing, start CPR.</w:t>
      </w:r>
    </w:p>
    <w:p w14:paraId="5A8988C8"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How to alert the emergency services</w:t>
      </w:r>
    </w:p>
    <w:p w14:paraId="695152B2"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Alert the emergency medical services (EMS) immediately by dialling 999 on your phone, if a person is unconscious with absent or abnormal breathing.</w:t>
      </w:r>
    </w:p>
    <w:p w14:paraId="6FDE6209" w14:textId="77777777" w:rsidR="00D120E9" w:rsidRPr="00D120E9" w:rsidRDefault="00D120E9" w:rsidP="00D120E9">
      <w:pPr>
        <w:numPr>
          <w:ilvl w:val="0"/>
          <w:numId w:val="1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 lone bystander with a mobile phone should dial 999, activate the speaker or another hands-free option on the mobile phone and immediately start CPR assisted by the dispatcher.</w:t>
      </w:r>
    </w:p>
    <w:p w14:paraId="4163D846" w14:textId="77777777" w:rsidR="00D120E9" w:rsidRPr="00D120E9" w:rsidRDefault="00D120E9" w:rsidP="00D120E9">
      <w:pPr>
        <w:numPr>
          <w:ilvl w:val="0"/>
          <w:numId w:val="1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you are a lone rescuer and you have to leave a victim to ring the ambulance service, alert the ambulance service first and then start CPR.</w:t>
      </w:r>
    </w:p>
    <w:p w14:paraId="2E6CC993"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High-quality chest compressions</w:t>
      </w:r>
    </w:p>
    <w:p w14:paraId="1E7DE592"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Start chest compressions as soon as possible.</w:t>
      </w:r>
    </w:p>
    <w:p w14:paraId="5EDCCB5C"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Deliver compressions on the lower half of the sternum (‘in the centre of the chest’).</w:t>
      </w:r>
    </w:p>
    <w:p w14:paraId="57726089"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lastRenderedPageBreak/>
        <w:t>Compress to a depth of at least 5 cm but not more than 6 cm.</w:t>
      </w:r>
    </w:p>
    <w:p w14:paraId="59EE58FC"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Compress the chest at a rate of 100–120 min</w:t>
      </w:r>
      <w:r w:rsidRPr="00D120E9">
        <w:rPr>
          <w:rFonts w:asciiTheme="minorHAnsi" w:hAnsiTheme="minorHAnsi" w:cstheme="minorHAnsi"/>
          <w:kern w:val="0"/>
          <w:sz w:val="24"/>
          <w:szCs w:val="24"/>
          <w:vertAlign w:val="superscript"/>
          <w:lang w:val="en-GB" w:eastAsia="en-GB"/>
        </w:rPr>
        <w:t>−1</w:t>
      </w:r>
      <w:r w:rsidRPr="00D120E9">
        <w:rPr>
          <w:rFonts w:asciiTheme="minorHAnsi" w:hAnsiTheme="minorHAnsi" w:cstheme="minorHAnsi"/>
          <w:kern w:val="0"/>
          <w:sz w:val="24"/>
          <w:szCs w:val="24"/>
          <w:lang w:val="en-GB" w:eastAsia="en-GB"/>
        </w:rPr>
        <w:t> with as few interruptions as possible.</w:t>
      </w:r>
    </w:p>
    <w:p w14:paraId="27D8A6FF"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Allow the chest to recoil completely after each compression; do not lean on the chest.</w:t>
      </w:r>
    </w:p>
    <w:p w14:paraId="3D8B4A3F" w14:textId="77777777" w:rsidR="00D120E9" w:rsidRPr="00D120E9" w:rsidRDefault="00D120E9" w:rsidP="00D120E9">
      <w:pPr>
        <w:numPr>
          <w:ilvl w:val="0"/>
          <w:numId w:val="1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Perform chest compressions on a firm surface whenever feasible.</w:t>
      </w:r>
    </w:p>
    <w:p w14:paraId="23AC22EA"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Rescue breaths</w:t>
      </w:r>
    </w:p>
    <w:p w14:paraId="1DC41E30" w14:textId="77777777" w:rsidR="00D120E9" w:rsidRPr="00D120E9" w:rsidRDefault="00D120E9" w:rsidP="00D120E9">
      <w:pPr>
        <w:numPr>
          <w:ilvl w:val="0"/>
          <w:numId w:val="12"/>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you are trained to do so, after 30 compressions, provide 2 rescue breaths.</w:t>
      </w:r>
    </w:p>
    <w:p w14:paraId="07C6CD3D" w14:textId="77777777" w:rsidR="00D120E9" w:rsidRPr="00D120E9" w:rsidRDefault="00D120E9" w:rsidP="00D120E9">
      <w:pPr>
        <w:numPr>
          <w:ilvl w:val="0"/>
          <w:numId w:val="12"/>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Alternate between providing 30 compressions and 2 rescue breaths.</w:t>
      </w:r>
    </w:p>
    <w:p w14:paraId="70BC60AB" w14:textId="77777777" w:rsidR="00D120E9" w:rsidRPr="00D120E9" w:rsidRDefault="00D120E9" w:rsidP="00D120E9">
      <w:pPr>
        <w:numPr>
          <w:ilvl w:val="0"/>
          <w:numId w:val="12"/>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you are unable or unwilling to provide ventilations, give continuous chest compressions.</w:t>
      </w:r>
    </w:p>
    <w:p w14:paraId="05D57337"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AED</w:t>
      </w:r>
    </w:p>
    <w:p w14:paraId="68B1B874"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How to find an AED</w:t>
      </w:r>
    </w:p>
    <w:p w14:paraId="04FE322E" w14:textId="6569063E" w:rsidR="00D120E9" w:rsidRPr="00D120E9" w:rsidRDefault="00D120E9" w:rsidP="00D120E9">
      <w:pPr>
        <w:numPr>
          <w:ilvl w:val="0"/>
          <w:numId w:val="13"/>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The location of an AED should be indicated by </w:t>
      </w:r>
      <w:hyperlink r:id="rId7" w:history="1">
        <w:r w:rsidRPr="00D120E9">
          <w:rPr>
            <w:rFonts w:asciiTheme="minorHAnsi" w:hAnsiTheme="minorHAnsi" w:cstheme="minorHAnsi"/>
            <w:color w:val="EA0023"/>
            <w:kern w:val="0"/>
            <w:sz w:val="24"/>
            <w:szCs w:val="24"/>
            <w:u w:val="single"/>
            <w:lang w:val="en-GB" w:eastAsia="en-GB"/>
          </w:rPr>
          <w:t>clear signage</w:t>
        </w:r>
      </w:hyperlink>
      <w:r w:rsidR="00F321CA">
        <w:rPr>
          <w:rFonts w:asciiTheme="minorHAnsi" w:hAnsiTheme="minorHAnsi" w:cstheme="minorHAnsi"/>
          <w:kern w:val="0"/>
          <w:sz w:val="24"/>
          <w:szCs w:val="24"/>
          <w:lang w:val="en-GB" w:eastAsia="en-GB"/>
        </w:rPr>
        <w:t xml:space="preserve">, </w:t>
      </w:r>
      <w:r w:rsidR="005E79E0">
        <w:rPr>
          <w:rFonts w:asciiTheme="minorHAnsi" w:hAnsiTheme="minorHAnsi" w:cstheme="minorHAnsi"/>
          <w:kern w:val="0"/>
          <w:sz w:val="24"/>
          <w:szCs w:val="24"/>
          <w:lang w:val="en-GB" w:eastAsia="en-GB"/>
        </w:rPr>
        <w:t>John St, Scout Hall</w:t>
      </w:r>
      <w:r w:rsidRPr="00D120E9">
        <w:rPr>
          <w:rFonts w:asciiTheme="minorHAnsi" w:hAnsiTheme="minorHAnsi" w:cstheme="minorHAnsi"/>
          <w:kern w:val="0"/>
          <w:sz w:val="24"/>
          <w:szCs w:val="24"/>
          <w:lang w:val="en-GB" w:eastAsia="en-GB"/>
        </w:rPr>
        <w:t>.</w:t>
      </w:r>
    </w:p>
    <w:p w14:paraId="3E303DE3"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When and how to use an AED</w:t>
      </w:r>
    </w:p>
    <w:p w14:paraId="5BC2F937"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As soon as the AED arrives, or if one is already available at the site of the cardiac arrest, switch it on.</w:t>
      </w:r>
    </w:p>
    <w:p w14:paraId="61DFA552"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Attach the electrode pads to the person's (who has sustained cardiac arrest) bare chest according to the position shown on the AED or on the pads.</w:t>
      </w:r>
    </w:p>
    <w:p w14:paraId="5BD61BAC"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more than one rescuer is present, continue CPR whilst the pads are being attached.</w:t>
      </w:r>
    </w:p>
    <w:p w14:paraId="3FF06A01"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Follow the spoken (and/or visual) prompts from the AED.</w:t>
      </w:r>
    </w:p>
    <w:p w14:paraId="051F7E03"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Ensure that nobody is touching the person whilst the AED is analysing the heart rhythm.</w:t>
      </w:r>
    </w:p>
    <w:p w14:paraId="2431DDCF" w14:textId="77777777"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a shock is indicated, ensure that nobody is touching the person. Push the shock button as prompted. Immediately restart CPR with 30 compressions. If no shock is indicated, immediately restart CPR with 30 compressions.</w:t>
      </w:r>
    </w:p>
    <w:p w14:paraId="101B75C9" w14:textId="77777777" w:rsidR="00E0371F" w:rsidRDefault="00E0371F" w:rsidP="00E0371F">
      <w:pPr>
        <w:shd w:val="clear" w:color="auto" w:fill="FFFFFF"/>
        <w:spacing w:before="100" w:beforeAutospacing="1" w:after="300"/>
        <w:ind w:left="720"/>
        <w:rPr>
          <w:rFonts w:asciiTheme="minorHAnsi" w:hAnsiTheme="minorHAnsi" w:cstheme="minorHAnsi"/>
          <w:kern w:val="0"/>
          <w:sz w:val="24"/>
          <w:szCs w:val="24"/>
          <w:lang w:val="en-GB" w:eastAsia="en-GB"/>
        </w:rPr>
      </w:pPr>
    </w:p>
    <w:p w14:paraId="281701D4" w14:textId="79F03B2F" w:rsidR="00D120E9" w:rsidRPr="00D120E9" w:rsidRDefault="00D120E9" w:rsidP="00D120E9">
      <w:pPr>
        <w:numPr>
          <w:ilvl w:val="0"/>
          <w:numId w:val="14"/>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lastRenderedPageBreak/>
        <w:t>In either case, continue with CPR as prompted by the AED. There will be a period of CPR (commonly 2 minutes) before the AED prompts for a further pause in CPR for rhythm analysis.</w:t>
      </w:r>
    </w:p>
    <w:p w14:paraId="15ADDB44"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Compressions before defibrillation</w:t>
      </w:r>
    </w:p>
    <w:p w14:paraId="49C16A7D" w14:textId="77777777" w:rsidR="00D120E9" w:rsidRPr="00D120E9" w:rsidRDefault="00D120E9" w:rsidP="00D120E9">
      <w:pPr>
        <w:numPr>
          <w:ilvl w:val="0"/>
          <w:numId w:val="15"/>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Continue CPR until an AED (or other type of defibrillator) arrives on site and is switched on and attached to the person.</w:t>
      </w:r>
    </w:p>
    <w:p w14:paraId="1C1F0C63" w14:textId="77777777" w:rsidR="00D120E9" w:rsidRPr="00D120E9" w:rsidRDefault="00D120E9" w:rsidP="00D120E9">
      <w:pPr>
        <w:numPr>
          <w:ilvl w:val="0"/>
          <w:numId w:val="15"/>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Do not delay defibrillation to provide additional CPR once the defibrillator is ready.</w:t>
      </w:r>
    </w:p>
    <w:p w14:paraId="6E2AF6AC"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Fully automatic AEDs</w:t>
      </w:r>
    </w:p>
    <w:p w14:paraId="014613FB" w14:textId="77777777" w:rsidR="00D120E9" w:rsidRPr="00D120E9" w:rsidRDefault="00D120E9" w:rsidP="00D120E9">
      <w:pPr>
        <w:numPr>
          <w:ilvl w:val="0"/>
          <w:numId w:val="16"/>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a shock is indicated, fully automatic AEDs are designed to deliver a shock without any further action by the rescuer. The safety of fully automatic AEDs has not been well studied.</w:t>
      </w:r>
    </w:p>
    <w:p w14:paraId="78794272" w14:textId="77777777" w:rsidR="00D120E9" w:rsidRPr="00D120E9" w:rsidRDefault="00D120E9" w:rsidP="00D120E9">
      <w:pPr>
        <w:shd w:val="clear" w:color="auto" w:fill="FFFFFF"/>
        <w:spacing w:before="100" w:beforeAutospacing="1" w:after="100" w:afterAutospacing="1"/>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Safety of AEDs</w:t>
      </w:r>
    </w:p>
    <w:p w14:paraId="5EF70D71" w14:textId="77777777" w:rsidR="00D120E9" w:rsidRPr="00D120E9" w:rsidRDefault="00D120E9" w:rsidP="00D120E9">
      <w:pPr>
        <w:numPr>
          <w:ilvl w:val="0"/>
          <w:numId w:val="17"/>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Many studies of public access defibrillation have shown that AEDs can be used safely by bystanders and first responders. Although injury to the CPR provider from a shock by a defibrillator is extremely rare, do not continue chest compression during shock delivery.</w:t>
      </w:r>
    </w:p>
    <w:p w14:paraId="46CBA15C"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Safety</w:t>
      </w:r>
    </w:p>
    <w:p w14:paraId="0CFA2330" w14:textId="77777777" w:rsidR="00D120E9" w:rsidRPr="00D120E9" w:rsidRDefault="00D120E9" w:rsidP="00D120E9">
      <w:pPr>
        <w:numPr>
          <w:ilvl w:val="0"/>
          <w:numId w:val="18"/>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Make sure you, the person and any bystanders are safe.</w:t>
      </w:r>
    </w:p>
    <w:p w14:paraId="732496F7" w14:textId="77777777" w:rsidR="00D120E9" w:rsidRPr="00D120E9" w:rsidRDefault="00D120E9" w:rsidP="00D120E9">
      <w:pPr>
        <w:numPr>
          <w:ilvl w:val="0"/>
          <w:numId w:val="18"/>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Members of the public should start CPR for presumed cardiac arrest without concerns of causing harm to those not in cardiac arrest.</w:t>
      </w:r>
    </w:p>
    <w:p w14:paraId="5DC07A37" w14:textId="77777777" w:rsidR="00D120E9" w:rsidRPr="00D120E9" w:rsidRDefault="00D120E9" w:rsidP="00D120E9">
      <w:pPr>
        <w:numPr>
          <w:ilvl w:val="0"/>
          <w:numId w:val="18"/>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Members of the public may safely perform chest compressions and use an AED as the risk of infection during compressions and harm from accidental shock during AED use is very low.</w:t>
      </w:r>
    </w:p>
    <w:p w14:paraId="664CD7E7"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Foreign body airway obstruction</w:t>
      </w:r>
    </w:p>
    <w:p w14:paraId="2D0398AE"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Suspect choking if someone is suddenly unable to speak or talk, particularly if eating.</w:t>
      </w:r>
    </w:p>
    <w:p w14:paraId="7E0503EE"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Encourage the person to cough.</w:t>
      </w:r>
    </w:p>
    <w:p w14:paraId="2174AE8F"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the cough becomes ineffective, give up to 5 back blows:</w:t>
      </w:r>
    </w:p>
    <w:p w14:paraId="14596969"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Lean the person forward.</w:t>
      </w:r>
    </w:p>
    <w:p w14:paraId="452DA33B"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lastRenderedPageBreak/>
        <w:t>Apply blows between the shoulder blades using the heel of one hand.</w:t>
      </w:r>
    </w:p>
    <w:p w14:paraId="02DBF038"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back blows are ineffective, give up to 5 abdominal thrusts:</w:t>
      </w:r>
    </w:p>
    <w:p w14:paraId="4A9B4965"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Stand behind the person and put both your arms around the upper part of their abdomen.</w:t>
      </w:r>
    </w:p>
    <w:p w14:paraId="425B723F"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Lean the person forwards.</w:t>
      </w:r>
    </w:p>
    <w:p w14:paraId="493AC177"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Clench your fist and place it between the umbilicus (navel) and the ribcage.</w:t>
      </w:r>
    </w:p>
    <w:p w14:paraId="6E1CBF41" w14:textId="77777777" w:rsidR="00D120E9" w:rsidRPr="00D120E9" w:rsidRDefault="00D120E9" w:rsidP="00D120E9">
      <w:pPr>
        <w:numPr>
          <w:ilvl w:val="1"/>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Grasp your fist with the other hand and pull sharply inwards and upwards.</w:t>
      </w:r>
    </w:p>
    <w:p w14:paraId="5FE21653"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choking has not been relieved after 5 abdominal thrusts, continue alternating 5 back blows with 5 abdominal thrusts until it is relieved, or the person becomes unresponsive.</w:t>
      </w:r>
    </w:p>
    <w:p w14:paraId="7F7F55C6" w14:textId="77777777" w:rsidR="00D120E9" w:rsidRPr="00D120E9" w:rsidRDefault="00D120E9" w:rsidP="00D120E9">
      <w:pPr>
        <w:numPr>
          <w:ilvl w:val="0"/>
          <w:numId w:val="20"/>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If the person becomes unresponsive, start CPR.</w:t>
      </w:r>
    </w:p>
    <w:p w14:paraId="530A9526" w14:textId="77777777" w:rsidR="00D120E9" w:rsidRPr="00D120E9" w:rsidRDefault="00D120E9" w:rsidP="00D120E9">
      <w:pPr>
        <w:shd w:val="clear" w:color="auto" w:fill="FFFFFF"/>
        <w:spacing w:before="300" w:after="100" w:afterAutospacing="1"/>
        <w:outlineLvl w:val="2"/>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Recovery Position</w:t>
      </w:r>
    </w:p>
    <w:p w14:paraId="5808B556" w14:textId="77777777" w:rsidR="00D120E9" w:rsidRPr="00D120E9" w:rsidRDefault="00D120E9" w:rsidP="00D120E9">
      <w:pPr>
        <w:numPr>
          <w:ilvl w:val="0"/>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For adults and children with a decreased level of responsiveness due to medical illness or non-physical trauma, who do not meet the criteria for the initiation of rescue breathing or chest compressions (CPR), RCUK recommends they be placed into a lateral, side-lying recovery position. Overall, there is little evidence to suggest an optimal recovery position, but RCUK recommends the following sequence of actions:</w:t>
      </w:r>
    </w:p>
    <w:p w14:paraId="6121789C"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Kneel beside the person and make sure that both legs are straight.</w:t>
      </w:r>
    </w:p>
    <w:p w14:paraId="5C1CE6BD"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Place the arm nearest to you out at right angles to the body with the hand palm uppermost.</w:t>
      </w:r>
    </w:p>
    <w:p w14:paraId="5BCCDA58"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Bring the far arm across the chest, and hold the back of the hand against the person’s cheek nearest to you.</w:t>
      </w:r>
    </w:p>
    <w:p w14:paraId="5CE13B35"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With your other hand, grasp the far leg just above the knee and pull it up, keeping the foot on the ground.</w:t>
      </w:r>
    </w:p>
    <w:p w14:paraId="47A946E8"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Keeping the hand pressed against the cheek, pull on the far leg to roll the person towards you onto their side.</w:t>
      </w:r>
    </w:p>
    <w:p w14:paraId="44120647"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Adjust the upper leg so that both the hip and knee are bent at right angles.</w:t>
      </w:r>
    </w:p>
    <w:p w14:paraId="02879D06"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Tilt the head back to make sure the airway remains open.</w:t>
      </w:r>
    </w:p>
    <w:p w14:paraId="279FB0BE" w14:textId="522DFFF5"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lastRenderedPageBreak/>
        <w:t xml:space="preserve">Adjust the hand under the </w:t>
      </w:r>
      <w:r w:rsidR="00A61730" w:rsidRPr="00D120E9">
        <w:rPr>
          <w:rFonts w:asciiTheme="minorHAnsi" w:hAnsiTheme="minorHAnsi" w:cstheme="minorHAnsi"/>
          <w:kern w:val="0"/>
          <w:sz w:val="24"/>
          <w:szCs w:val="24"/>
          <w:lang w:val="en-GB" w:eastAsia="en-GB"/>
        </w:rPr>
        <w:t>che</w:t>
      </w:r>
      <w:r w:rsidR="00A61730">
        <w:rPr>
          <w:rFonts w:asciiTheme="minorHAnsi" w:hAnsiTheme="minorHAnsi" w:cstheme="minorHAnsi"/>
          <w:kern w:val="0"/>
          <w:sz w:val="24"/>
          <w:szCs w:val="24"/>
          <w:lang w:val="en-GB" w:eastAsia="en-GB"/>
        </w:rPr>
        <w:t>e</w:t>
      </w:r>
      <w:r w:rsidR="00A61730" w:rsidRPr="00D120E9">
        <w:rPr>
          <w:rFonts w:asciiTheme="minorHAnsi" w:hAnsiTheme="minorHAnsi" w:cstheme="minorHAnsi"/>
          <w:kern w:val="0"/>
          <w:sz w:val="24"/>
          <w:szCs w:val="24"/>
          <w:lang w:val="en-GB" w:eastAsia="en-GB"/>
        </w:rPr>
        <w:t>k</w:t>
      </w:r>
      <w:r w:rsidRPr="00D120E9">
        <w:rPr>
          <w:rFonts w:asciiTheme="minorHAnsi" w:hAnsiTheme="minorHAnsi" w:cstheme="minorHAnsi"/>
          <w:kern w:val="0"/>
          <w:sz w:val="24"/>
          <w:szCs w:val="24"/>
          <w:lang w:val="en-GB" w:eastAsia="en-GB"/>
        </w:rPr>
        <w:t xml:space="preserve"> if necessary, to keep the head tilted and facing downwards to allow liquid material to drain from the mouth.</w:t>
      </w:r>
    </w:p>
    <w:p w14:paraId="344C4065"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Check regularly for normal breathing.</w:t>
      </w:r>
    </w:p>
    <w:p w14:paraId="6C4F253A" w14:textId="77777777" w:rsidR="00D120E9" w:rsidRPr="00D120E9" w:rsidRDefault="00D120E9" w:rsidP="00D120E9">
      <w:pPr>
        <w:numPr>
          <w:ilvl w:val="1"/>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Only leave the person unattended if absolutely necessary, for example to attend to other people.</w:t>
      </w:r>
    </w:p>
    <w:p w14:paraId="3354074D" w14:textId="77777777" w:rsidR="00D120E9" w:rsidRDefault="00D120E9" w:rsidP="00D120E9">
      <w:pPr>
        <w:numPr>
          <w:ilvl w:val="0"/>
          <w:numId w:val="21"/>
        </w:numPr>
        <w:shd w:val="clear" w:color="auto" w:fill="FFFFFF"/>
        <w:spacing w:before="100" w:beforeAutospacing="1" w:after="300"/>
        <w:rPr>
          <w:rFonts w:asciiTheme="minorHAnsi" w:hAnsiTheme="minorHAnsi" w:cstheme="minorHAnsi"/>
          <w:kern w:val="0"/>
          <w:sz w:val="24"/>
          <w:szCs w:val="24"/>
          <w:lang w:val="en-GB" w:eastAsia="en-GB"/>
        </w:rPr>
      </w:pPr>
      <w:r w:rsidRPr="00D120E9">
        <w:rPr>
          <w:rFonts w:asciiTheme="minorHAnsi" w:hAnsiTheme="minorHAnsi" w:cstheme="minorHAnsi"/>
          <w:kern w:val="0"/>
          <w:sz w:val="24"/>
          <w:szCs w:val="24"/>
          <w:lang w:val="en-GB" w:eastAsia="en-GB"/>
        </w:rPr>
        <w:t>It is important to stress the importance of maintaining a close check on all unresponsive individuals until the EMS arrives to ensure that their breathing remains normal. In certain situations, such as resuscitation-related agonal respirations or trauma, it may not be appropriate to move the individual into a recovery position.</w:t>
      </w:r>
    </w:p>
    <w:p w14:paraId="226ACA24" w14:textId="77777777" w:rsidR="00703956" w:rsidRDefault="00703956" w:rsidP="00703956">
      <w:pPr>
        <w:shd w:val="clear" w:color="auto" w:fill="FFFFFF"/>
        <w:spacing w:before="100" w:beforeAutospacing="1" w:after="300"/>
        <w:ind w:left="720"/>
        <w:rPr>
          <w:rFonts w:asciiTheme="minorHAnsi" w:hAnsiTheme="minorHAnsi" w:cstheme="minorHAnsi"/>
          <w:b/>
          <w:bCs/>
          <w:kern w:val="0"/>
          <w:sz w:val="28"/>
          <w:szCs w:val="28"/>
          <w:u w:val="single"/>
          <w:lang w:val="en-GB" w:eastAsia="en-GB"/>
        </w:rPr>
      </w:pPr>
    </w:p>
    <w:p w14:paraId="16E217CA" w14:textId="658B0C7B" w:rsidR="00703956" w:rsidRDefault="00703956" w:rsidP="00703956">
      <w:pPr>
        <w:rPr>
          <w:rFonts w:asciiTheme="minorHAnsi" w:hAnsiTheme="minorHAnsi" w:cstheme="minorHAnsi"/>
          <w:b/>
          <w:bCs/>
          <w:sz w:val="28"/>
          <w:szCs w:val="28"/>
          <w:u w:val="single"/>
        </w:rPr>
      </w:pPr>
      <w:r w:rsidRPr="00703956">
        <w:rPr>
          <w:rFonts w:asciiTheme="minorHAnsi" w:hAnsiTheme="minorHAnsi" w:cstheme="minorHAnsi"/>
          <w:b/>
          <w:bCs/>
          <w:sz w:val="28"/>
          <w:szCs w:val="28"/>
          <w:u w:val="single"/>
        </w:rPr>
        <w:t>CHILDREN</w:t>
      </w:r>
    </w:p>
    <w:p w14:paraId="4FC99828" w14:textId="77777777" w:rsidR="00703956" w:rsidRPr="00703956" w:rsidRDefault="00703956" w:rsidP="00703956">
      <w:pPr>
        <w:rPr>
          <w:rFonts w:asciiTheme="minorHAnsi" w:hAnsiTheme="minorHAnsi" w:cstheme="minorHAnsi"/>
          <w:b/>
          <w:bCs/>
          <w:sz w:val="28"/>
          <w:szCs w:val="28"/>
          <w:u w:val="single"/>
        </w:rPr>
      </w:pPr>
    </w:p>
    <w:p w14:paraId="57FAE225" w14:textId="77777777" w:rsidR="00703956" w:rsidRPr="004652B2" w:rsidRDefault="00703956" w:rsidP="00703956">
      <w:pPr>
        <w:rPr>
          <w:rFonts w:asciiTheme="minorHAnsi" w:hAnsiTheme="minorHAnsi" w:cstheme="minorHAnsi"/>
          <w:b/>
          <w:bCs/>
          <w:sz w:val="28"/>
          <w:szCs w:val="28"/>
          <w:u w:val="single"/>
        </w:rPr>
      </w:pPr>
      <w:r w:rsidRPr="004652B2">
        <w:rPr>
          <w:rFonts w:asciiTheme="minorHAnsi" w:hAnsiTheme="minorHAnsi" w:cstheme="minorHAnsi"/>
          <w:b/>
          <w:bCs/>
          <w:sz w:val="28"/>
          <w:szCs w:val="28"/>
          <w:u w:val="single"/>
        </w:rPr>
        <w:t>CPR on children</w:t>
      </w:r>
    </w:p>
    <w:p w14:paraId="1E110EDE" w14:textId="77777777" w:rsidR="00703956" w:rsidRDefault="00703956" w:rsidP="00703956">
      <w:pPr>
        <w:rPr>
          <w:rFonts w:asciiTheme="minorHAnsi" w:hAnsiTheme="minorHAnsi" w:cstheme="minorHAnsi"/>
          <w:sz w:val="24"/>
          <w:szCs w:val="24"/>
        </w:rPr>
      </w:pPr>
    </w:p>
    <w:p w14:paraId="4EC2831A" w14:textId="738F3CB2" w:rsidR="00703956" w:rsidRPr="00703956" w:rsidRDefault="00703956" w:rsidP="00703956">
      <w:pPr>
        <w:rPr>
          <w:rFonts w:asciiTheme="minorHAnsi" w:hAnsiTheme="minorHAnsi" w:cstheme="minorHAnsi"/>
          <w:sz w:val="24"/>
          <w:szCs w:val="24"/>
        </w:rPr>
      </w:pPr>
      <w:r>
        <w:rPr>
          <w:rFonts w:asciiTheme="minorHAnsi" w:hAnsiTheme="minorHAnsi" w:cstheme="minorHAnsi"/>
          <w:sz w:val="24"/>
          <w:szCs w:val="24"/>
        </w:rPr>
        <w:t>R</w:t>
      </w:r>
      <w:r w:rsidRPr="00703956">
        <w:rPr>
          <w:rFonts w:asciiTheme="minorHAnsi" w:hAnsiTheme="minorHAnsi" w:cstheme="minorHAnsi"/>
          <w:sz w:val="24"/>
          <w:szCs w:val="24"/>
        </w:rPr>
        <w:t xml:space="preserve">escue breaths </w:t>
      </w:r>
      <w:r>
        <w:rPr>
          <w:rFonts w:asciiTheme="minorHAnsi" w:hAnsiTheme="minorHAnsi" w:cstheme="minorHAnsi"/>
          <w:sz w:val="24"/>
          <w:szCs w:val="24"/>
        </w:rPr>
        <w:t xml:space="preserve">should be carried out with CPR </w:t>
      </w:r>
      <w:r w:rsidRPr="00703956">
        <w:rPr>
          <w:rFonts w:asciiTheme="minorHAnsi" w:hAnsiTheme="minorHAnsi" w:cstheme="minorHAnsi"/>
          <w:sz w:val="24"/>
          <w:szCs w:val="24"/>
        </w:rPr>
        <w:t>on a child. It's more likely children will have a problem with their airways and breathing than a problem with their heart.</w:t>
      </w:r>
    </w:p>
    <w:p w14:paraId="1ADECE9A" w14:textId="77777777" w:rsidR="00703956" w:rsidRDefault="00703956" w:rsidP="00703956">
      <w:pPr>
        <w:rPr>
          <w:rFonts w:asciiTheme="minorHAnsi" w:hAnsiTheme="minorHAnsi" w:cstheme="minorHAnsi"/>
          <w:sz w:val="24"/>
          <w:szCs w:val="24"/>
        </w:rPr>
      </w:pPr>
    </w:p>
    <w:p w14:paraId="172C583C" w14:textId="591878CA" w:rsidR="00703956" w:rsidRPr="00703956" w:rsidRDefault="00703956" w:rsidP="00703956">
      <w:pPr>
        <w:rPr>
          <w:rFonts w:asciiTheme="minorHAnsi" w:hAnsiTheme="minorHAnsi" w:cstheme="minorHAnsi"/>
          <w:b/>
          <w:bCs/>
          <w:sz w:val="24"/>
          <w:szCs w:val="24"/>
          <w:u w:val="single"/>
        </w:rPr>
      </w:pPr>
      <w:r w:rsidRPr="00703956">
        <w:rPr>
          <w:rFonts w:asciiTheme="minorHAnsi" w:hAnsiTheme="minorHAnsi" w:cstheme="minorHAnsi"/>
          <w:b/>
          <w:bCs/>
          <w:sz w:val="24"/>
          <w:szCs w:val="24"/>
          <w:u w:val="single"/>
        </w:rPr>
        <w:t>Children over 1 year</w:t>
      </w:r>
    </w:p>
    <w:p w14:paraId="1B41BCD5" w14:textId="77777777" w:rsidR="00703956" w:rsidRPr="00703956" w:rsidRDefault="00703956" w:rsidP="00703956">
      <w:pPr>
        <w:pStyle w:val="ListParagraph"/>
        <w:numPr>
          <w:ilvl w:val="0"/>
          <w:numId w:val="24"/>
        </w:numPr>
        <w:rPr>
          <w:rFonts w:asciiTheme="minorHAnsi" w:hAnsiTheme="minorHAnsi" w:cstheme="minorHAnsi"/>
        </w:rPr>
      </w:pPr>
      <w:r w:rsidRPr="00703956">
        <w:rPr>
          <w:rFonts w:asciiTheme="minorHAnsi" w:hAnsiTheme="minorHAnsi" w:cstheme="minorHAnsi"/>
        </w:rPr>
        <w:t>Open the child's airway by placing 1 hand on their forehead and gently tilting their head back and lifting the chin. Remove any visible obstructions from their mouth and nose.</w:t>
      </w:r>
    </w:p>
    <w:p w14:paraId="43F5F259" w14:textId="77777777" w:rsidR="00703956" w:rsidRPr="00703956" w:rsidRDefault="00703956" w:rsidP="00703956">
      <w:pPr>
        <w:pStyle w:val="ListParagraph"/>
        <w:numPr>
          <w:ilvl w:val="0"/>
          <w:numId w:val="24"/>
        </w:numPr>
        <w:rPr>
          <w:rFonts w:asciiTheme="minorHAnsi" w:hAnsiTheme="minorHAnsi" w:cstheme="minorHAnsi"/>
        </w:rPr>
      </w:pPr>
      <w:r w:rsidRPr="00703956">
        <w:rPr>
          <w:rFonts w:asciiTheme="minorHAnsi" w:hAnsiTheme="minorHAnsi" w:cstheme="minorHAnsi"/>
        </w:rPr>
        <w:t>Pinch the child's nose. Seal your mouth over their mouth, and blow steadily and firmly into their mouth, checking that their chest rises. Give 5 initial rescue breaths.</w:t>
      </w:r>
    </w:p>
    <w:p w14:paraId="4D5F184C" w14:textId="77777777" w:rsidR="00703956" w:rsidRPr="00703956" w:rsidRDefault="00703956" w:rsidP="00703956">
      <w:pPr>
        <w:pStyle w:val="ListParagraph"/>
        <w:numPr>
          <w:ilvl w:val="0"/>
          <w:numId w:val="24"/>
        </w:numPr>
        <w:rPr>
          <w:rFonts w:asciiTheme="minorHAnsi" w:hAnsiTheme="minorHAnsi" w:cstheme="minorHAnsi"/>
        </w:rPr>
      </w:pPr>
      <w:r w:rsidRPr="00703956">
        <w:rPr>
          <w:rFonts w:asciiTheme="minorHAnsi" w:hAnsiTheme="minorHAnsi" w:cstheme="minorHAnsi"/>
        </w:rPr>
        <w:t>Place the heel of 1 hand on the centre of the child's chest and push down by 5cm (about 2 inches), which is approximately one-third of the chest diameter. The quality (depth) of chest compressions is very important. Use 2 hands if you can't achieve a depth of 5cm using 1 hand.</w:t>
      </w:r>
    </w:p>
    <w:p w14:paraId="5433FEE3" w14:textId="77777777" w:rsidR="00703956" w:rsidRPr="00703956" w:rsidRDefault="00703956" w:rsidP="00703956">
      <w:pPr>
        <w:pStyle w:val="ListParagraph"/>
        <w:numPr>
          <w:ilvl w:val="0"/>
          <w:numId w:val="24"/>
        </w:numPr>
        <w:rPr>
          <w:rFonts w:asciiTheme="minorHAnsi" w:hAnsiTheme="minorHAnsi" w:cstheme="minorHAnsi"/>
        </w:rPr>
      </w:pPr>
      <w:r w:rsidRPr="00703956">
        <w:rPr>
          <w:rFonts w:asciiTheme="minorHAnsi" w:hAnsiTheme="minorHAnsi" w:cstheme="minorHAnsi"/>
        </w:rPr>
        <w:t>After every 30 chest compressions at a rate of 100 to 120 a minute, give 2 breaths.</w:t>
      </w:r>
    </w:p>
    <w:p w14:paraId="69C63E27" w14:textId="77777777" w:rsidR="00703956" w:rsidRPr="00703956" w:rsidRDefault="00703956" w:rsidP="00703956">
      <w:pPr>
        <w:pStyle w:val="ListParagraph"/>
        <w:numPr>
          <w:ilvl w:val="0"/>
          <w:numId w:val="24"/>
        </w:numPr>
        <w:rPr>
          <w:rFonts w:asciiTheme="minorHAnsi" w:hAnsiTheme="minorHAnsi" w:cstheme="minorHAnsi"/>
        </w:rPr>
      </w:pPr>
      <w:r w:rsidRPr="00703956">
        <w:rPr>
          <w:rFonts w:asciiTheme="minorHAnsi" w:hAnsiTheme="minorHAnsi" w:cstheme="minorHAnsi"/>
        </w:rPr>
        <w:t>Continue with cycles of 30 chest compressions and 2 rescue breaths until the child begins to recover or emergency help arrives.</w:t>
      </w:r>
    </w:p>
    <w:p w14:paraId="17CCF95F" w14:textId="77777777" w:rsidR="00703956" w:rsidRDefault="00703956" w:rsidP="00703956">
      <w:pPr>
        <w:rPr>
          <w:rFonts w:asciiTheme="minorHAnsi" w:hAnsiTheme="minorHAnsi" w:cstheme="minorHAnsi"/>
          <w:sz w:val="24"/>
          <w:szCs w:val="24"/>
        </w:rPr>
      </w:pPr>
    </w:p>
    <w:p w14:paraId="754B4963" w14:textId="5CA096FB" w:rsidR="00703956" w:rsidRPr="00703956" w:rsidRDefault="00703956" w:rsidP="00703956">
      <w:pPr>
        <w:rPr>
          <w:rFonts w:asciiTheme="minorHAnsi" w:hAnsiTheme="minorHAnsi" w:cstheme="minorHAnsi"/>
          <w:b/>
          <w:bCs/>
          <w:sz w:val="24"/>
          <w:szCs w:val="24"/>
          <w:u w:val="single"/>
        </w:rPr>
      </w:pPr>
      <w:r w:rsidRPr="00703956">
        <w:rPr>
          <w:rFonts w:asciiTheme="minorHAnsi" w:hAnsiTheme="minorHAnsi" w:cstheme="minorHAnsi"/>
          <w:b/>
          <w:bCs/>
          <w:sz w:val="24"/>
          <w:szCs w:val="24"/>
          <w:u w:val="single"/>
        </w:rPr>
        <w:t>Infants under 1 year</w:t>
      </w:r>
    </w:p>
    <w:p w14:paraId="644B5865" w14:textId="77777777" w:rsidR="00703956" w:rsidRPr="00703956" w:rsidRDefault="00703956" w:rsidP="00703956">
      <w:pPr>
        <w:pStyle w:val="ListParagraph"/>
        <w:numPr>
          <w:ilvl w:val="0"/>
          <w:numId w:val="25"/>
        </w:numPr>
        <w:rPr>
          <w:rFonts w:asciiTheme="minorHAnsi" w:hAnsiTheme="minorHAnsi" w:cstheme="minorHAnsi"/>
        </w:rPr>
      </w:pPr>
      <w:r w:rsidRPr="00703956">
        <w:rPr>
          <w:rFonts w:asciiTheme="minorHAnsi" w:hAnsiTheme="minorHAnsi" w:cstheme="minorHAnsi"/>
        </w:rPr>
        <w:t>Open the infant's airway by placing 1 hand on their forehead and gently tilting the head back and lifting their chin. Remove any visible obstructions from their mouth and nose.</w:t>
      </w:r>
    </w:p>
    <w:p w14:paraId="398AF73B" w14:textId="77777777" w:rsidR="00703956" w:rsidRPr="00703956" w:rsidRDefault="00703956" w:rsidP="00703956">
      <w:pPr>
        <w:pStyle w:val="ListParagraph"/>
        <w:numPr>
          <w:ilvl w:val="0"/>
          <w:numId w:val="25"/>
        </w:numPr>
        <w:rPr>
          <w:rFonts w:asciiTheme="minorHAnsi" w:hAnsiTheme="minorHAnsi" w:cstheme="minorHAnsi"/>
        </w:rPr>
      </w:pPr>
      <w:r w:rsidRPr="00703956">
        <w:rPr>
          <w:rFonts w:asciiTheme="minorHAnsi" w:hAnsiTheme="minorHAnsi" w:cstheme="minorHAnsi"/>
        </w:rPr>
        <w:t>Place your mouth over the infant's mouth and nose and blow steadily and firmly into their mouth, checking that their chest rises. Give 5 initial rescue breaths.</w:t>
      </w:r>
    </w:p>
    <w:p w14:paraId="233B526D" w14:textId="77777777" w:rsidR="00703956" w:rsidRPr="00703956" w:rsidRDefault="00703956" w:rsidP="00703956">
      <w:pPr>
        <w:pStyle w:val="ListParagraph"/>
        <w:numPr>
          <w:ilvl w:val="0"/>
          <w:numId w:val="25"/>
        </w:numPr>
        <w:rPr>
          <w:rFonts w:asciiTheme="minorHAnsi" w:hAnsiTheme="minorHAnsi" w:cstheme="minorHAnsi"/>
        </w:rPr>
      </w:pPr>
      <w:r w:rsidRPr="00703956">
        <w:rPr>
          <w:rFonts w:asciiTheme="minorHAnsi" w:hAnsiTheme="minorHAnsi" w:cstheme="minorHAnsi"/>
        </w:rPr>
        <w:t xml:space="preserve">Place 2 fingers in the middle of the infant's chest and push down by 4cm (about 1.5 inches), which is approximately one-third of the chest diameter. The quality (depth) </w:t>
      </w:r>
      <w:r w:rsidRPr="00703956">
        <w:rPr>
          <w:rFonts w:asciiTheme="minorHAnsi" w:hAnsiTheme="minorHAnsi" w:cstheme="minorHAnsi"/>
        </w:rPr>
        <w:lastRenderedPageBreak/>
        <w:t>of chest compressions is very important. Use the heel of 1 hand if you can't achieve a depth of 4cm using the tips of 2 fingers.</w:t>
      </w:r>
    </w:p>
    <w:p w14:paraId="35D5D7B8" w14:textId="77777777" w:rsidR="00703956" w:rsidRPr="00703956" w:rsidRDefault="00703956" w:rsidP="00703956">
      <w:pPr>
        <w:pStyle w:val="ListParagraph"/>
        <w:numPr>
          <w:ilvl w:val="0"/>
          <w:numId w:val="25"/>
        </w:numPr>
        <w:rPr>
          <w:rFonts w:asciiTheme="minorHAnsi" w:hAnsiTheme="minorHAnsi" w:cstheme="minorHAnsi"/>
        </w:rPr>
      </w:pPr>
      <w:r w:rsidRPr="00703956">
        <w:rPr>
          <w:rFonts w:asciiTheme="minorHAnsi" w:hAnsiTheme="minorHAnsi" w:cstheme="minorHAnsi"/>
        </w:rPr>
        <w:t>After 30 chest compressions at a rate of 100 to 120 a minute, give 2 rescue breaths.</w:t>
      </w:r>
    </w:p>
    <w:p w14:paraId="35D31DF9" w14:textId="44150FDD" w:rsidR="00703956" w:rsidRDefault="00703956" w:rsidP="00703956">
      <w:pPr>
        <w:pStyle w:val="ListParagraph"/>
        <w:numPr>
          <w:ilvl w:val="0"/>
          <w:numId w:val="25"/>
        </w:numPr>
        <w:rPr>
          <w:rFonts w:asciiTheme="minorHAnsi" w:hAnsiTheme="minorHAnsi" w:cstheme="minorHAnsi"/>
        </w:rPr>
      </w:pPr>
      <w:r w:rsidRPr="00703956">
        <w:rPr>
          <w:rFonts w:asciiTheme="minorHAnsi" w:hAnsiTheme="minorHAnsi" w:cstheme="minorHAnsi"/>
        </w:rPr>
        <w:t>Continue with cycles of 30 chest compressions and 2 rescue breaths until the infant begins to recover or emergency help arrives.</w:t>
      </w:r>
    </w:p>
    <w:p w14:paraId="7EEE5F45" w14:textId="77777777" w:rsidR="00703956" w:rsidRDefault="00703956" w:rsidP="004652B2">
      <w:pPr>
        <w:pStyle w:val="ListParagraph"/>
        <w:rPr>
          <w:rFonts w:asciiTheme="minorHAnsi" w:hAnsiTheme="minorHAnsi" w:cstheme="minorHAnsi"/>
        </w:rPr>
      </w:pPr>
    </w:p>
    <w:p w14:paraId="28A07FDB" w14:textId="77777777" w:rsidR="004652B2" w:rsidRDefault="004652B2" w:rsidP="004652B2">
      <w:pPr>
        <w:pStyle w:val="ListParagraph"/>
        <w:rPr>
          <w:rFonts w:asciiTheme="minorHAnsi" w:hAnsiTheme="minorHAnsi" w:cstheme="minorHAnsi"/>
        </w:rPr>
      </w:pPr>
    </w:p>
    <w:p w14:paraId="4A753B74" w14:textId="77777777" w:rsidR="004652B2" w:rsidRPr="004652B2" w:rsidRDefault="004652B2" w:rsidP="004652B2">
      <w:pPr>
        <w:rPr>
          <w:rFonts w:asciiTheme="minorHAnsi" w:hAnsiTheme="minorHAnsi" w:cstheme="minorHAnsi"/>
          <w:b/>
          <w:bCs/>
          <w:sz w:val="28"/>
          <w:szCs w:val="28"/>
          <w:u w:val="single"/>
        </w:rPr>
      </w:pPr>
      <w:r w:rsidRPr="004652B2">
        <w:rPr>
          <w:rFonts w:asciiTheme="minorHAnsi" w:hAnsiTheme="minorHAnsi" w:cstheme="minorHAnsi"/>
          <w:b/>
          <w:bCs/>
          <w:sz w:val="28"/>
          <w:szCs w:val="28"/>
          <w:u w:val="single"/>
        </w:rPr>
        <w:t>Choking</w:t>
      </w:r>
    </w:p>
    <w:p w14:paraId="71D51913" w14:textId="77777777" w:rsidR="004652B2" w:rsidRDefault="004652B2" w:rsidP="002F163A">
      <w:pPr>
        <w:pStyle w:val="ListParagraph"/>
        <w:numPr>
          <w:ilvl w:val="0"/>
          <w:numId w:val="33"/>
        </w:numPr>
        <w:rPr>
          <w:rFonts w:asciiTheme="minorHAnsi" w:hAnsiTheme="minorHAnsi" w:cstheme="minorHAnsi"/>
        </w:rPr>
      </w:pPr>
      <w:r w:rsidRPr="004652B2">
        <w:rPr>
          <w:rFonts w:asciiTheme="minorHAnsi" w:hAnsiTheme="minorHAnsi" w:cstheme="minorHAnsi"/>
        </w:rPr>
        <w:t xml:space="preserve">If you can see the object, try to remove it. </w:t>
      </w:r>
    </w:p>
    <w:p w14:paraId="2873B4D2" w14:textId="77777777" w:rsidR="004652B2" w:rsidRDefault="004652B2" w:rsidP="004652B2">
      <w:pPr>
        <w:pStyle w:val="ListParagraph"/>
        <w:numPr>
          <w:ilvl w:val="0"/>
          <w:numId w:val="33"/>
        </w:numPr>
        <w:rPr>
          <w:rFonts w:asciiTheme="minorHAnsi" w:hAnsiTheme="minorHAnsi" w:cstheme="minorHAnsi"/>
        </w:rPr>
      </w:pPr>
      <w:r>
        <w:rPr>
          <w:rFonts w:asciiTheme="minorHAnsi" w:hAnsiTheme="minorHAnsi" w:cstheme="minorHAnsi"/>
        </w:rPr>
        <w:t>E</w:t>
      </w:r>
      <w:r w:rsidRPr="004652B2">
        <w:rPr>
          <w:rFonts w:asciiTheme="minorHAnsi" w:hAnsiTheme="minorHAnsi" w:cstheme="minorHAnsi"/>
        </w:rPr>
        <w:t>ncourage coughing</w:t>
      </w:r>
      <w:r>
        <w:rPr>
          <w:rFonts w:asciiTheme="minorHAnsi" w:hAnsiTheme="minorHAnsi" w:cstheme="minorHAnsi"/>
        </w:rPr>
        <w:t>.</w:t>
      </w:r>
    </w:p>
    <w:p w14:paraId="0B827C3B" w14:textId="77777777" w:rsidR="004652B2" w:rsidRDefault="004652B2" w:rsidP="004652B2">
      <w:pPr>
        <w:pStyle w:val="ListParagraph"/>
        <w:numPr>
          <w:ilvl w:val="0"/>
          <w:numId w:val="33"/>
        </w:numPr>
        <w:rPr>
          <w:rFonts w:asciiTheme="minorHAnsi" w:hAnsiTheme="minorHAnsi" w:cstheme="minorHAnsi"/>
        </w:rPr>
      </w:pPr>
      <w:r w:rsidRPr="004652B2">
        <w:rPr>
          <w:rFonts w:asciiTheme="minorHAnsi" w:hAnsiTheme="minorHAnsi" w:cstheme="minorHAnsi"/>
        </w:rPr>
        <w:t>If coughing isn't effective (it's silent or they can't breathe in properly), shout for help immediately and decide whether they're still conscious.</w:t>
      </w:r>
    </w:p>
    <w:p w14:paraId="2640577C" w14:textId="27E48FF1" w:rsidR="004652B2" w:rsidRPr="004652B2" w:rsidRDefault="004652B2" w:rsidP="004652B2">
      <w:pPr>
        <w:pStyle w:val="ListParagraph"/>
        <w:numPr>
          <w:ilvl w:val="0"/>
          <w:numId w:val="33"/>
        </w:numPr>
        <w:rPr>
          <w:rFonts w:asciiTheme="minorHAnsi" w:hAnsiTheme="minorHAnsi" w:cstheme="minorHAnsi"/>
        </w:rPr>
      </w:pPr>
      <w:r w:rsidRPr="004652B2">
        <w:rPr>
          <w:rFonts w:asciiTheme="minorHAnsi" w:hAnsiTheme="minorHAnsi" w:cstheme="minorHAnsi"/>
        </w:rPr>
        <w:t>If still conscious, but they're either not coughing or their coughing isn't effective, use back blows.</w:t>
      </w:r>
    </w:p>
    <w:p w14:paraId="00FB96FD" w14:textId="77777777" w:rsidR="004652B2" w:rsidRDefault="004652B2" w:rsidP="004652B2">
      <w:pPr>
        <w:rPr>
          <w:rFonts w:asciiTheme="minorHAnsi" w:hAnsiTheme="minorHAnsi" w:cstheme="minorHAnsi"/>
          <w:b/>
          <w:bCs/>
          <w:sz w:val="24"/>
          <w:szCs w:val="24"/>
        </w:rPr>
      </w:pPr>
    </w:p>
    <w:p w14:paraId="0D68F80E" w14:textId="0672E659"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Back blows for babies under 1 year</w:t>
      </w:r>
    </w:p>
    <w:p w14:paraId="2EB051FD" w14:textId="77777777" w:rsidR="004652B2" w:rsidRDefault="004652B2" w:rsidP="004652B2">
      <w:pPr>
        <w:pStyle w:val="ListParagraph"/>
        <w:numPr>
          <w:ilvl w:val="0"/>
          <w:numId w:val="34"/>
        </w:numPr>
        <w:rPr>
          <w:rFonts w:asciiTheme="minorHAnsi" w:hAnsiTheme="minorHAnsi" w:cstheme="minorHAnsi"/>
        </w:rPr>
      </w:pPr>
      <w:r w:rsidRPr="004652B2">
        <w:rPr>
          <w:rFonts w:asciiTheme="minorHAnsi" w:hAnsiTheme="minorHAnsi" w:cstheme="minorHAnsi"/>
        </w:rPr>
        <w:t xml:space="preserve">Sit down and lay </w:t>
      </w:r>
      <w:r>
        <w:rPr>
          <w:rFonts w:asciiTheme="minorHAnsi" w:hAnsiTheme="minorHAnsi" w:cstheme="minorHAnsi"/>
        </w:rPr>
        <w:t>the</w:t>
      </w:r>
      <w:r w:rsidRPr="004652B2">
        <w:rPr>
          <w:rFonts w:asciiTheme="minorHAnsi" w:hAnsiTheme="minorHAnsi" w:cstheme="minorHAnsi"/>
        </w:rPr>
        <w:t xml:space="preserve"> baby face down along your thigh or forearm, supporting their back and head with your hand.</w:t>
      </w:r>
    </w:p>
    <w:p w14:paraId="33807521" w14:textId="55D6DB85" w:rsidR="004652B2" w:rsidRPr="004652B2" w:rsidRDefault="004652B2" w:rsidP="004652B2">
      <w:pPr>
        <w:pStyle w:val="ListParagraph"/>
        <w:numPr>
          <w:ilvl w:val="0"/>
          <w:numId w:val="34"/>
        </w:numPr>
        <w:rPr>
          <w:rFonts w:asciiTheme="minorHAnsi" w:hAnsiTheme="minorHAnsi" w:cstheme="minorHAnsi"/>
        </w:rPr>
      </w:pPr>
      <w:r w:rsidRPr="004652B2">
        <w:rPr>
          <w:rFonts w:asciiTheme="minorHAnsi" w:hAnsiTheme="minorHAnsi" w:cstheme="minorHAnsi"/>
        </w:rPr>
        <w:t>Give up to 5 sharp back blows with the heel of 1 hand in the middle of the back between the shoulder blades.</w:t>
      </w:r>
    </w:p>
    <w:p w14:paraId="447EF8D3" w14:textId="77777777" w:rsidR="004652B2" w:rsidRDefault="004652B2" w:rsidP="004652B2">
      <w:pPr>
        <w:rPr>
          <w:rFonts w:asciiTheme="minorHAnsi" w:hAnsiTheme="minorHAnsi" w:cstheme="minorHAnsi"/>
          <w:b/>
          <w:bCs/>
          <w:sz w:val="24"/>
          <w:szCs w:val="24"/>
        </w:rPr>
      </w:pPr>
    </w:p>
    <w:p w14:paraId="621A34C6" w14:textId="3D461421"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Back blows for children over 1 year</w:t>
      </w:r>
    </w:p>
    <w:p w14:paraId="1099E766" w14:textId="77777777" w:rsidR="004652B2" w:rsidRDefault="004652B2" w:rsidP="004652B2">
      <w:pPr>
        <w:pStyle w:val="ListParagraph"/>
        <w:numPr>
          <w:ilvl w:val="0"/>
          <w:numId w:val="35"/>
        </w:numPr>
        <w:rPr>
          <w:rFonts w:asciiTheme="minorHAnsi" w:hAnsiTheme="minorHAnsi" w:cstheme="minorHAnsi"/>
        </w:rPr>
      </w:pPr>
      <w:r w:rsidRPr="004652B2">
        <w:rPr>
          <w:rFonts w:asciiTheme="minorHAnsi" w:hAnsiTheme="minorHAnsi" w:cstheme="minorHAnsi"/>
        </w:rPr>
        <w:t>Lay a small child face down on your lap as you would a baby.</w:t>
      </w:r>
    </w:p>
    <w:p w14:paraId="34AE3F89" w14:textId="77777777" w:rsidR="004652B2" w:rsidRDefault="004652B2" w:rsidP="004652B2">
      <w:pPr>
        <w:pStyle w:val="ListParagraph"/>
        <w:numPr>
          <w:ilvl w:val="0"/>
          <w:numId w:val="35"/>
        </w:numPr>
        <w:rPr>
          <w:rFonts w:asciiTheme="minorHAnsi" w:hAnsiTheme="minorHAnsi" w:cstheme="minorHAnsi"/>
        </w:rPr>
      </w:pPr>
      <w:r w:rsidRPr="004652B2">
        <w:rPr>
          <w:rFonts w:asciiTheme="minorHAnsi" w:hAnsiTheme="minorHAnsi" w:cstheme="minorHAnsi"/>
        </w:rPr>
        <w:t>If this isn't possible, support your child in a forward-leaning position and give 5 back blows from behind.</w:t>
      </w:r>
    </w:p>
    <w:p w14:paraId="61884667" w14:textId="42F08E95" w:rsidR="004652B2" w:rsidRPr="004652B2" w:rsidRDefault="004652B2" w:rsidP="004652B2">
      <w:pPr>
        <w:pStyle w:val="ListParagraph"/>
        <w:numPr>
          <w:ilvl w:val="0"/>
          <w:numId w:val="35"/>
        </w:numPr>
        <w:rPr>
          <w:rFonts w:asciiTheme="minorHAnsi" w:hAnsiTheme="minorHAnsi" w:cstheme="minorHAnsi"/>
        </w:rPr>
      </w:pPr>
      <w:r w:rsidRPr="004652B2">
        <w:rPr>
          <w:rFonts w:asciiTheme="minorHAnsi" w:hAnsiTheme="minorHAnsi" w:cstheme="minorHAnsi"/>
        </w:rPr>
        <w:t xml:space="preserve">If back blows don't relieve the choking and </w:t>
      </w:r>
      <w:r>
        <w:rPr>
          <w:rFonts w:asciiTheme="minorHAnsi" w:hAnsiTheme="minorHAnsi" w:cstheme="minorHAnsi"/>
        </w:rPr>
        <w:t>the</w:t>
      </w:r>
      <w:r w:rsidRPr="004652B2">
        <w:rPr>
          <w:rFonts w:asciiTheme="minorHAnsi" w:hAnsiTheme="minorHAnsi" w:cstheme="minorHAnsi"/>
        </w:rPr>
        <w:t xml:space="preserve"> baby or child is still conscious, give chest thrusts to infants under 1 year or abdominal thrusts to children over 1 year.</w:t>
      </w:r>
      <w:r>
        <w:rPr>
          <w:rFonts w:asciiTheme="minorHAnsi" w:hAnsiTheme="minorHAnsi" w:cstheme="minorHAnsi"/>
        </w:rPr>
        <w:t xml:space="preserve"> </w:t>
      </w:r>
      <w:r w:rsidRPr="004652B2">
        <w:rPr>
          <w:rFonts w:asciiTheme="minorHAnsi" w:hAnsiTheme="minorHAnsi" w:cstheme="minorHAnsi"/>
        </w:rPr>
        <w:t>This will create an artificial cough, increasing pressure in the chest and helping to dislodge the object.</w:t>
      </w:r>
    </w:p>
    <w:p w14:paraId="48688939" w14:textId="77777777" w:rsidR="004652B2" w:rsidRDefault="004652B2" w:rsidP="004652B2">
      <w:pPr>
        <w:rPr>
          <w:rFonts w:asciiTheme="minorHAnsi" w:hAnsiTheme="minorHAnsi" w:cstheme="minorHAnsi"/>
          <w:b/>
          <w:bCs/>
          <w:sz w:val="24"/>
          <w:szCs w:val="24"/>
        </w:rPr>
      </w:pPr>
    </w:p>
    <w:p w14:paraId="4401C040" w14:textId="219ABD9A"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Chest thrusts for children under 1 year</w:t>
      </w:r>
    </w:p>
    <w:p w14:paraId="61E9CC9F" w14:textId="77777777" w:rsidR="004652B2" w:rsidRDefault="004652B2" w:rsidP="004652B2">
      <w:pPr>
        <w:pStyle w:val="ListParagraph"/>
        <w:numPr>
          <w:ilvl w:val="0"/>
          <w:numId w:val="36"/>
        </w:numPr>
        <w:rPr>
          <w:rFonts w:asciiTheme="minorHAnsi" w:hAnsiTheme="minorHAnsi" w:cstheme="minorHAnsi"/>
        </w:rPr>
      </w:pPr>
      <w:r w:rsidRPr="004652B2">
        <w:rPr>
          <w:rFonts w:asciiTheme="minorHAnsi" w:hAnsiTheme="minorHAnsi" w:cstheme="minorHAnsi"/>
        </w:rPr>
        <w:t>Lay your baby face up along the length of your thighs.</w:t>
      </w:r>
    </w:p>
    <w:p w14:paraId="72777202" w14:textId="77777777" w:rsidR="004652B2" w:rsidRDefault="004652B2" w:rsidP="004652B2">
      <w:pPr>
        <w:pStyle w:val="ListParagraph"/>
        <w:numPr>
          <w:ilvl w:val="0"/>
          <w:numId w:val="36"/>
        </w:numPr>
        <w:rPr>
          <w:rFonts w:asciiTheme="minorHAnsi" w:hAnsiTheme="minorHAnsi" w:cstheme="minorHAnsi"/>
        </w:rPr>
      </w:pPr>
      <w:r w:rsidRPr="004652B2">
        <w:rPr>
          <w:rFonts w:asciiTheme="minorHAnsi" w:hAnsiTheme="minorHAnsi" w:cstheme="minorHAnsi"/>
        </w:rPr>
        <w:t>Find the breastbone and place 2 fingers in the middle.</w:t>
      </w:r>
    </w:p>
    <w:p w14:paraId="308CF839" w14:textId="7BE7460E" w:rsidR="004652B2" w:rsidRPr="004652B2" w:rsidRDefault="004652B2" w:rsidP="004652B2">
      <w:pPr>
        <w:pStyle w:val="ListParagraph"/>
        <w:numPr>
          <w:ilvl w:val="0"/>
          <w:numId w:val="36"/>
        </w:numPr>
        <w:rPr>
          <w:rFonts w:asciiTheme="minorHAnsi" w:hAnsiTheme="minorHAnsi" w:cstheme="minorHAnsi"/>
        </w:rPr>
      </w:pPr>
      <w:r w:rsidRPr="004652B2">
        <w:rPr>
          <w:rFonts w:asciiTheme="minorHAnsi" w:hAnsiTheme="minorHAnsi" w:cstheme="minorHAnsi"/>
        </w:rPr>
        <w:t>Give 5 sharp chest thrusts (pushes), compressing the chest by about a third.</w:t>
      </w:r>
    </w:p>
    <w:p w14:paraId="00AACEFA" w14:textId="77777777" w:rsidR="004652B2" w:rsidRDefault="004652B2" w:rsidP="004652B2">
      <w:pPr>
        <w:rPr>
          <w:rFonts w:asciiTheme="minorHAnsi" w:hAnsiTheme="minorHAnsi" w:cstheme="minorHAnsi"/>
          <w:b/>
          <w:bCs/>
          <w:sz w:val="24"/>
          <w:szCs w:val="24"/>
        </w:rPr>
      </w:pPr>
    </w:p>
    <w:p w14:paraId="2B1B6DDD" w14:textId="6B5D985B"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Abdominal thrusts for children over 1 year</w:t>
      </w:r>
    </w:p>
    <w:p w14:paraId="565271E1" w14:textId="77777777" w:rsidR="004652B2" w:rsidRPr="004652B2" w:rsidRDefault="004652B2" w:rsidP="004652B2">
      <w:pPr>
        <w:pStyle w:val="ListParagraph"/>
        <w:numPr>
          <w:ilvl w:val="0"/>
          <w:numId w:val="37"/>
        </w:numPr>
        <w:rPr>
          <w:rFonts w:asciiTheme="minorHAnsi" w:hAnsiTheme="minorHAnsi" w:cstheme="minorHAnsi"/>
        </w:rPr>
      </w:pPr>
      <w:r w:rsidRPr="004652B2">
        <w:rPr>
          <w:rFonts w:asciiTheme="minorHAnsi" w:hAnsiTheme="minorHAnsi" w:cstheme="minorHAnsi"/>
        </w:rPr>
        <w:t>Stand or kneel behind your child. Place your arms under the child's arms and around their upper abdomen.</w:t>
      </w:r>
    </w:p>
    <w:p w14:paraId="33E7A03A" w14:textId="77777777" w:rsidR="004652B2" w:rsidRPr="004652B2" w:rsidRDefault="004652B2" w:rsidP="004652B2">
      <w:pPr>
        <w:pStyle w:val="ListParagraph"/>
        <w:numPr>
          <w:ilvl w:val="0"/>
          <w:numId w:val="37"/>
        </w:numPr>
        <w:rPr>
          <w:rFonts w:asciiTheme="minorHAnsi" w:hAnsiTheme="minorHAnsi" w:cstheme="minorHAnsi"/>
        </w:rPr>
      </w:pPr>
      <w:r w:rsidRPr="004652B2">
        <w:rPr>
          <w:rFonts w:asciiTheme="minorHAnsi" w:hAnsiTheme="minorHAnsi" w:cstheme="minorHAnsi"/>
        </w:rPr>
        <w:t>Clench your fist and place it between the navel and ribs.</w:t>
      </w:r>
    </w:p>
    <w:p w14:paraId="60167341" w14:textId="77777777" w:rsidR="004652B2" w:rsidRDefault="004652B2" w:rsidP="004652B2">
      <w:pPr>
        <w:pStyle w:val="ListParagraph"/>
        <w:numPr>
          <w:ilvl w:val="0"/>
          <w:numId w:val="37"/>
        </w:numPr>
        <w:rPr>
          <w:rFonts w:asciiTheme="minorHAnsi" w:hAnsiTheme="minorHAnsi" w:cstheme="minorHAnsi"/>
        </w:rPr>
      </w:pPr>
      <w:r w:rsidRPr="004652B2">
        <w:rPr>
          <w:rFonts w:asciiTheme="minorHAnsi" w:hAnsiTheme="minorHAnsi" w:cstheme="minorHAnsi"/>
        </w:rPr>
        <w:t>Grasp this hand with your other hand and pull sharply inwards and upwards.</w:t>
      </w:r>
    </w:p>
    <w:p w14:paraId="31A10F21" w14:textId="77777777" w:rsidR="004652B2" w:rsidRDefault="004652B2" w:rsidP="004652B2">
      <w:pPr>
        <w:pStyle w:val="ListParagraph"/>
        <w:numPr>
          <w:ilvl w:val="0"/>
          <w:numId w:val="37"/>
        </w:numPr>
        <w:rPr>
          <w:rFonts w:asciiTheme="minorHAnsi" w:hAnsiTheme="minorHAnsi" w:cstheme="minorHAnsi"/>
        </w:rPr>
      </w:pPr>
      <w:r w:rsidRPr="004652B2">
        <w:rPr>
          <w:rFonts w:asciiTheme="minorHAnsi" w:hAnsiTheme="minorHAnsi" w:cstheme="minorHAnsi"/>
        </w:rPr>
        <w:t>Repeat up to 5 times.</w:t>
      </w:r>
    </w:p>
    <w:p w14:paraId="3A21D8F4" w14:textId="2F7188FD" w:rsidR="004652B2" w:rsidRPr="004652B2" w:rsidRDefault="004652B2" w:rsidP="004652B2">
      <w:pPr>
        <w:pStyle w:val="ListParagraph"/>
        <w:numPr>
          <w:ilvl w:val="0"/>
          <w:numId w:val="37"/>
        </w:numPr>
        <w:rPr>
          <w:rFonts w:asciiTheme="minorHAnsi" w:hAnsiTheme="minorHAnsi" w:cstheme="minorHAnsi"/>
        </w:rPr>
      </w:pPr>
      <w:r w:rsidRPr="004652B2">
        <w:rPr>
          <w:rFonts w:asciiTheme="minorHAnsi" w:hAnsiTheme="minorHAnsi" w:cstheme="minorHAnsi"/>
        </w:rPr>
        <w:t>Make sure you don't apply pressure to the lower ribcage, as this may cause damage.</w:t>
      </w:r>
    </w:p>
    <w:p w14:paraId="3F8CD3A5" w14:textId="77777777"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Following chest or abdominal thrusts, reassess your child as follows</w:t>
      </w:r>
    </w:p>
    <w:p w14:paraId="18A033F7" w14:textId="0A15D3B9" w:rsidR="004652B2" w:rsidRPr="004652B2" w:rsidRDefault="004652B2" w:rsidP="004652B2">
      <w:pPr>
        <w:pStyle w:val="ListParagraph"/>
        <w:numPr>
          <w:ilvl w:val="0"/>
          <w:numId w:val="38"/>
        </w:numPr>
        <w:rPr>
          <w:rFonts w:asciiTheme="minorHAnsi" w:hAnsiTheme="minorHAnsi" w:cstheme="minorHAnsi"/>
        </w:rPr>
      </w:pPr>
      <w:r w:rsidRPr="004652B2">
        <w:rPr>
          <w:rFonts w:asciiTheme="minorHAnsi" w:hAnsiTheme="minorHAnsi" w:cstheme="minorHAnsi"/>
        </w:rPr>
        <w:lastRenderedPageBreak/>
        <w:t xml:space="preserve">If the object still isn't dislodged and </w:t>
      </w:r>
      <w:r>
        <w:rPr>
          <w:rFonts w:asciiTheme="minorHAnsi" w:hAnsiTheme="minorHAnsi" w:cstheme="minorHAnsi"/>
        </w:rPr>
        <w:t xml:space="preserve">the </w:t>
      </w:r>
      <w:r w:rsidRPr="004652B2">
        <w:rPr>
          <w:rFonts w:asciiTheme="minorHAnsi" w:hAnsiTheme="minorHAnsi" w:cstheme="minorHAnsi"/>
        </w:rPr>
        <w:t>child's still conscious, continue the sequence of back blows and either chest or abdominal thrusts.</w:t>
      </w:r>
    </w:p>
    <w:p w14:paraId="54F64819" w14:textId="77777777" w:rsidR="004652B2" w:rsidRPr="004652B2" w:rsidRDefault="004652B2" w:rsidP="004652B2">
      <w:pPr>
        <w:pStyle w:val="ListParagraph"/>
        <w:numPr>
          <w:ilvl w:val="0"/>
          <w:numId w:val="38"/>
        </w:numPr>
        <w:rPr>
          <w:rFonts w:asciiTheme="minorHAnsi" w:hAnsiTheme="minorHAnsi" w:cstheme="minorHAnsi"/>
        </w:rPr>
      </w:pPr>
      <w:r w:rsidRPr="004652B2">
        <w:rPr>
          <w:rFonts w:asciiTheme="minorHAnsi" w:hAnsiTheme="minorHAnsi" w:cstheme="minorHAnsi"/>
        </w:rPr>
        <w:t>Call out or send for help, if you're still on your own.</w:t>
      </w:r>
    </w:p>
    <w:p w14:paraId="0738B7DC" w14:textId="77777777" w:rsidR="004652B2" w:rsidRPr="004652B2" w:rsidRDefault="004652B2" w:rsidP="004652B2">
      <w:pPr>
        <w:pStyle w:val="ListParagraph"/>
        <w:numPr>
          <w:ilvl w:val="0"/>
          <w:numId w:val="38"/>
        </w:numPr>
        <w:rPr>
          <w:rFonts w:asciiTheme="minorHAnsi" w:hAnsiTheme="minorHAnsi" w:cstheme="minorHAnsi"/>
        </w:rPr>
      </w:pPr>
      <w:r w:rsidRPr="004652B2">
        <w:rPr>
          <w:rFonts w:asciiTheme="minorHAnsi" w:hAnsiTheme="minorHAnsi" w:cstheme="minorHAnsi"/>
        </w:rPr>
        <w:t>Don't leave the child.</w:t>
      </w:r>
    </w:p>
    <w:p w14:paraId="25F21F0E" w14:textId="77777777" w:rsidR="004652B2" w:rsidRPr="004652B2" w:rsidRDefault="004652B2" w:rsidP="004652B2">
      <w:pPr>
        <w:pStyle w:val="ListParagraph"/>
        <w:numPr>
          <w:ilvl w:val="0"/>
          <w:numId w:val="38"/>
        </w:numPr>
        <w:rPr>
          <w:rFonts w:asciiTheme="minorHAnsi" w:hAnsiTheme="minorHAnsi" w:cstheme="minorHAnsi"/>
        </w:rPr>
      </w:pPr>
      <w:r w:rsidRPr="004652B2">
        <w:rPr>
          <w:rFonts w:asciiTheme="minorHAnsi" w:hAnsiTheme="minorHAnsi" w:cstheme="minorHAnsi"/>
        </w:rPr>
        <w:t>Call 999 if the blockage doesn't come out after trying back blows and either chest or abdominal thrusts. Keep trying this cycle until help arrives.</w:t>
      </w:r>
    </w:p>
    <w:p w14:paraId="549E3566" w14:textId="77DFE291" w:rsidR="004652B2" w:rsidRPr="004652B2" w:rsidRDefault="004652B2" w:rsidP="004652B2">
      <w:pPr>
        <w:pStyle w:val="ListParagraph"/>
        <w:numPr>
          <w:ilvl w:val="0"/>
          <w:numId w:val="38"/>
        </w:numPr>
        <w:rPr>
          <w:rFonts w:asciiTheme="minorHAnsi" w:hAnsiTheme="minorHAnsi" w:cstheme="minorHAnsi"/>
        </w:rPr>
      </w:pPr>
      <w:r w:rsidRPr="004652B2">
        <w:rPr>
          <w:rFonts w:asciiTheme="minorHAnsi" w:hAnsiTheme="minorHAnsi" w:cstheme="minorHAnsi"/>
        </w:rPr>
        <w:t xml:space="preserve">Even if the object has come out, get medical help. Part of the object might have been left behind, or </w:t>
      </w:r>
      <w:r>
        <w:rPr>
          <w:rFonts w:asciiTheme="minorHAnsi" w:hAnsiTheme="minorHAnsi" w:cstheme="minorHAnsi"/>
        </w:rPr>
        <w:t>the</w:t>
      </w:r>
      <w:r w:rsidRPr="004652B2">
        <w:rPr>
          <w:rFonts w:asciiTheme="minorHAnsi" w:hAnsiTheme="minorHAnsi" w:cstheme="minorHAnsi"/>
        </w:rPr>
        <w:t xml:space="preserve"> child might have been hurt by the procedure.</w:t>
      </w:r>
    </w:p>
    <w:p w14:paraId="259D26F7" w14:textId="77777777" w:rsidR="004652B2" w:rsidRDefault="004652B2" w:rsidP="004652B2">
      <w:pPr>
        <w:rPr>
          <w:rFonts w:asciiTheme="minorHAnsi" w:hAnsiTheme="minorHAnsi" w:cstheme="minorHAnsi"/>
          <w:sz w:val="24"/>
          <w:szCs w:val="24"/>
        </w:rPr>
      </w:pPr>
    </w:p>
    <w:p w14:paraId="547377AD" w14:textId="6303D8B3" w:rsidR="004652B2" w:rsidRPr="004652B2" w:rsidRDefault="004652B2" w:rsidP="004652B2">
      <w:pPr>
        <w:rPr>
          <w:rFonts w:asciiTheme="minorHAnsi" w:hAnsiTheme="minorHAnsi" w:cstheme="minorHAnsi"/>
          <w:b/>
          <w:bCs/>
          <w:sz w:val="24"/>
          <w:szCs w:val="24"/>
        </w:rPr>
      </w:pPr>
      <w:r w:rsidRPr="004652B2">
        <w:rPr>
          <w:rFonts w:asciiTheme="minorHAnsi" w:hAnsiTheme="minorHAnsi" w:cstheme="minorHAnsi"/>
          <w:b/>
          <w:bCs/>
          <w:sz w:val="24"/>
          <w:szCs w:val="24"/>
        </w:rPr>
        <w:t>Unconscious child with choking</w:t>
      </w:r>
    </w:p>
    <w:p w14:paraId="6CC2F7B8" w14:textId="77777777" w:rsidR="004652B2" w:rsidRPr="004652B2" w:rsidRDefault="004652B2" w:rsidP="004652B2">
      <w:pPr>
        <w:pStyle w:val="ListParagraph"/>
        <w:numPr>
          <w:ilvl w:val="0"/>
          <w:numId w:val="39"/>
        </w:numPr>
        <w:rPr>
          <w:rFonts w:asciiTheme="minorHAnsi" w:hAnsiTheme="minorHAnsi" w:cstheme="minorHAnsi"/>
        </w:rPr>
      </w:pPr>
      <w:r w:rsidRPr="004652B2">
        <w:rPr>
          <w:rFonts w:asciiTheme="minorHAnsi" w:hAnsiTheme="minorHAnsi" w:cstheme="minorHAnsi"/>
        </w:rPr>
        <w:t>If a choking child is, or becomes, unconscious, put them on a firm, flat surface and shout for help.</w:t>
      </w:r>
    </w:p>
    <w:p w14:paraId="0EA63FD0" w14:textId="77777777" w:rsidR="004652B2" w:rsidRPr="004652B2" w:rsidRDefault="004652B2" w:rsidP="004652B2">
      <w:pPr>
        <w:pStyle w:val="ListParagraph"/>
        <w:numPr>
          <w:ilvl w:val="0"/>
          <w:numId w:val="39"/>
        </w:numPr>
        <w:rPr>
          <w:rFonts w:asciiTheme="minorHAnsi" w:hAnsiTheme="minorHAnsi" w:cstheme="minorHAnsi"/>
        </w:rPr>
      </w:pPr>
      <w:r w:rsidRPr="004652B2">
        <w:rPr>
          <w:rFonts w:asciiTheme="minorHAnsi" w:hAnsiTheme="minorHAnsi" w:cstheme="minorHAnsi"/>
        </w:rPr>
        <w:t>Call 999, putting the phone on speakerphone so your hands are free.</w:t>
      </w:r>
    </w:p>
    <w:p w14:paraId="1AEACCAE" w14:textId="77777777" w:rsidR="004652B2" w:rsidRPr="004652B2" w:rsidRDefault="004652B2" w:rsidP="004652B2">
      <w:pPr>
        <w:pStyle w:val="ListParagraph"/>
        <w:numPr>
          <w:ilvl w:val="0"/>
          <w:numId w:val="39"/>
        </w:numPr>
        <w:rPr>
          <w:rFonts w:asciiTheme="minorHAnsi" w:hAnsiTheme="minorHAnsi" w:cstheme="minorHAnsi"/>
        </w:rPr>
      </w:pPr>
      <w:r w:rsidRPr="004652B2">
        <w:rPr>
          <w:rFonts w:asciiTheme="minorHAnsi" w:hAnsiTheme="minorHAnsi" w:cstheme="minorHAnsi"/>
        </w:rPr>
        <w:t>Don't leave the child at any stage.</w:t>
      </w:r>
    </w:p>
    <w:p w14:paraId="3CBAF8F1" w14:textId="77777777" w:rsidR="004652B2" w:rsidRPr="004652B2" w:rsidRDefault="004652B2" w:rsidP="004652B2">
      <w:pPr>
        <w:pStyle w:val="ListParagraph"/>
        <w:numPr>
          <w:ilvl w:val="0"/>
          <w:numId w:val="39"/>
        </w:numPr>
        <w:rPr>
          <w:rFonts w:asciiTheme="minorHAnsi" w:hAnsiTheme="minorHAnsi" w:cstheme="minorHAnsi"/>
        </w:rPr>
      </w:pPr>
      <w:r w:rsidRPr="004652B2">
        <w:rPr>
          <w:rFonts w:asciiTheme="minorHAnsi" w:hAnsiTheme="minorHAnsi" w:cstheme="minorHAnsi"/>
        </w:rPr>
        <w:t>Open the child's mouth. If the object's clearly visible and you can grasp it easily, remove it.</w:t>
      </w:r>
    </w:p>
    <w:p w14:paraId="6BED0532" w14:textId="5D1EB5D9" w:rsidR="004652B2" w:rsidRPr="004652B2" w:rsidRDefault="004652B2" w:rsidP="004652B2">
      <w:pPr>
        <w:pStyle w:val="ListParagraph"/>
        <w:numPr>
          <w:ilvl w:val="0"/>
          <w:numId w:val="39"/>
        </w:numPr>
        <w:rPr>
          <w:rFonts w:asciiTheme="minorHAnsi" w:hAnsiTheme="minorHAnsi" w:cstheme="minorHAnsi"/>
        </w:rPr>
      </w:pPr>
      <w:r w:rsidRPr="004652B2">
        <w:rPr>
          <w:rFonts w:asciiTheme="minorHAnsi" w:hAnsiTheme="minorHAnsi" w:cstheme="minorHAnsi"/>
        </w:rPr>
        <w:t xml:space="preserve">Start CPR </w:t>
      </w:r>
    </w:p>
    <w:p w14:paraId="666BD5C5" w14:textId="77777777" w:rsidR="004652B2" w:rsidRPr="004652B2" w:rsidRDefault="004652B2" w:rsidP="004652B2">
      <w:pPr>
        <w:rPr>
          <w:rFonts w:asciiTheme="minorHAnsi" w:hAnsiTheme="minorHAnsi" w:cstheme="minorHAnsi"/>
          <w:sz w:val="24"/>
          <w:szCs w:val="24"/>
        </w:rPr>
      </w:pPr>
    </w:p>
    <w:p w14:paraId="5752C364" w14:textId="77777777" w:rsidR="00703956" w:rsidRPr="004652B2" w:rsidRDefault="00703956" w:rsidP="004652B2">
      <w:pPr>
        <w:rPr>
          <w:rFonts w:asciiTheme="minorHAnsi" w:hAnsiTheme="minorHAnsi" w:cstheme="minorHAnsi"/>
          <w:sz w:val="24"/>
          <w:szCs w:val="24"/>
        </w:rPr>
      </w:pPr>
    </w:p>
    <w:p w14:paraId="2DFD5BF9" w14:textId="77777777" w:rsidR="00885F69" w:rsidRPr="004652B2" w:rsidRDefault="00885F69" w:rsidP="00A61730">
      <w:pPr>
        <w:pStyle w:val="NoSpacing"/>
        <w:ind w:left="720"/>
        <w:rPr>
          <w:b/>
          <w:sz w:val="24"/>
          <w:szCs w:val="24"/>
          <w:u w:val="single"/>
        </w:rPr>
      </w:pPr>
      <w:r w:rsidRPr="004652B2">
        <w:rPr>
          <w:b/>
          <w:sz w:val="24"/>
          <w:szCs w:val="24"/>
          <w:u w:val="single"/>
        </w:rPr>
        <w:t>Anaphylaxis Guidelines</w:t>
      </w:r>
    </w:p>
    <w:p w14:paraId="6BBE3B18" w14:textId="77777777" w:rsidR="00885F69" w:rsidRPr="004652B2" w:rsidRDefault="00885F69" w:rsidP="00A61730">
      <w:pPr>
        <w:pStyle w:val="NoSpacing"/>
        <w:ind w:left="720"/>
        <w:rPr>
          <w:sz w:val="24"/>
          <w:szCs w:val="24"/>
        </w:rPr>
      </w:pPr>
    </w:p>
    <w:p w14:paraId="7BEDE72D" w14:textId="77777777" w:rsidR="00885F69" w:rsidRPr="004652B2" w:rsidRDefault="00885F69" w:rsidP="00885F69">
      <w:pPr>
        <w:pStyle w:val="NoSpacing"/>
        <w:numPr>
          <w:ilvl w:val="0"/>
          <w:numId w:val="21"/>
        </w:numPr>
        <w:rPr>
          <w:sz w:val="24"/>
          <w:szCs w:val="24"/>
        </w:rPr>
      </w:pPr>
      <w:r w:rsidRPr="004652B2">
        <w:rPr>
          <w:sz w:val="24"/>
          <w:szCs w:val="24"/>
        </w:rPr>
        <w:t xml:space="preserve">Anaphylaxis is likely if a patient who is exposed to a trigger (allergen) develops a sudden illness (usually within minutes of exposure) with rapidly progressing skin changes and potentially life-threatening airway and/or breathing and/or circulation problems. </w:t>
      </w:r>
    </w:p>
    <w:p w14:paraId="70CA9312" w14:textId="77777777" w:rsidR="00885F69" w:rsidRPr="004652B2" w:rsidRDefault="00885F69" w:rsidP="00885F69">
      <w:pPr>
        <w:pStyle w:val="NoSpacing"/>
        <w:numPr>
          <w:ilvl w:val="0"/>
          <w:numId w:val="21"/>
        </w:numPr>
        <w:rPr>
          <w:sz w:val="24"/>
          <w:szCs w:val="24"/>
        </w:rPr>
      </w:pPr>
      <w:r w:rsidRPr="004652B2">
        <w:rPr>
          <w:sz w:val="24"/>
          <w:szCs w:val="24"/>
        </w:rPr>
        <w:t xml:space="preserve">Look for: </w:t>
      </w:r>
    </w:p>
    <w:p w14:paraId="2678FEC5" w14:textId="6CA939ED" w:rsidR="00885F69" w:rsidRPr="004652B2" w:rsidRDefault="00885F69" w:rsidP="00885F69">
      <w:pPr>
        <w:pStyle w:val="NoSpacing"/>
        <w:numPr>
          <w:ilvl w:val="0"/>
          <w:numId w:val="21"/>
        </w:numPr>
        <w:rPr>
          <w:sz w:val="24"/>
          <w:szCs w:val="24"/>
        </w:rPr>
      </w:pPr>
      <w:r w:rsidRPr="004652B2">
        <w:rPr>
          <w:sz w:val="24"/>
          <w:szCs w:val="24"/>
        </w:rPr>
        <w:t>Sudden onset of Airway and/or Breathing and/or Circulation problems.</w:t>
      </w:r>
    </w:p>
    <w:p w14:paraId="0AD28E55" w14:textId="71ED7F2E" w:rsidR="00885F69" w:rsidRPr="004652B2" w:rsidRDefault="00885F69" w:rsidP="00885F69">
      <w:pPr>
        <w:pStyle w:val="NoSpacing"/>
        <w:numPr>
          <w:ilvl w:val="0"/>
          <w:numId w:val="21"/>
        </w:numPr>
        <w:rPr>
          <w:sz w:val="24"/>
          <w:szCs w:val="24"/>
        </w:rPr>
      </w:pPr>
      <w:r w:rsidRPr="004652B2">
        <w:rPr>
          <w:sz w:val="24"/>
          <w:szCs w:val="24"/>
        </w:rPr>
        <w:t xml:space="preserve">Usually, skin and/or mucosal changes (flushing, urticaria, angioedema). </w:t>
      </w:r>
    </w:p>
    <w:p w14:paraId="4AAB0049" w14:textId="77777777" w:rsidR="00885F69" w:rsidRPr="004652B2" w:rsidRDefault="00885F69" w:rsidP="00A61730">
      <w:pPr>
        <w:pStyle w:val="NoSpacing"/>
        <w:ind w:left="720"/>
        <w:rPr>
          <w:sz w:val="24"/>
          <w:szCs w:val="24"/>
        </w:rPr>
      </w:pPr>
    </w:p>
    <w:p w14:paraId="1D36CD35" w14:textId="77777777" w:rsidR="00885F69" w:rsidRPr="004652B2" w:rsidRDefault="00885F69" w:rsidP="00A61730">
      <w:pPr>
        <w:pStyle w:val="NoSpacing"/>
        <w:ind w:left="720"/>
        <w:rPr>
          <w:b/>
          <w:sz w:val="24"/>
          <w:szCs w:val="24"/>
        </w:rPr>
      </w:pPr>
      <w:r w:rsidRPr="004652B2">
        <w:rPr>
          <w:b/>
          <w:sz w:val="24"/>
          <w:szCs w:val="24"/>
        </w:rPr>
        <w:t>Initial treatment of anaphylaxis</w:t>
      </w:r>
    </w:p>
    <w:p w14:paraId="5A6B382E" w14:textId="77777777" w:rsidR="00885F69" w:rsidRPr="004652B2" w:rsidRDefault="00885F69" w:rsidP="00885F69">
      <w:pPr>
        <w:pStyle w:val="NoSpacing"/>
        <w:numPr>
          <w:ilvl w:val="0"/>
          <w:numId w:val="21"/>
        </w:numPr>
        <w:rPr>
          <w:sz w:val="24"/>
          <w:szCs w:val="24"/>
        </w:rPr>
      </w:pPr>
      <w:r w:rsidRPr="004652B2">
        <w:rPr>
          <w:sz w:val="24"/>
          <w:szCs w:val="24"/>
        </w:rPr>
        <w:t>Use an ABCDE approach to recognise and treat anaphylaxis. Treat life-threatening problems as you find them. The basic principles of treatment are the same for all age groups.</w:t>
      </w:r>
    </w:p>
    <w:p w14:paraId="5E5712F4" w14:textId="77777777" w:rsidR="00885F69" w:rsidRPr="004652B2" w:rsidRDefault="00885F69" w:rsidP="00A61730">
      <w:pPr>
        <w:pStyle w:val="NoSpacing"/>
        <w:ind w:left="720"/>
        <w:rPr>
          <w:sz w:val="24"/>
          <w:szCs w:val="24"/>
        </w:rPr>
      </w:pPr>
    </w:p>
    <w:p w14:paraId="4D7EF71A" w14:textId="77777777" w:rsidR="00885F69" w:rsidRPr="004652B2" w:rsidRDefault="00885F69" w:rsidP="00885F69">
      <w:pPr>
        <w:pStyle w:val="NoSpacing"/>
        <w:numPr>
          <w:ilvl w:val="0"/>
          <w:numId w:val="21"/>
        </w:numPr>
        <w:rPr>
          <w:sz w:val="24"/>
          <w:szCs w:val="24"/>
        </w:rPr>
      </w:pPr>
      <w:r w:rsidRPr="004652B2">
        <w:rPr>
          <w:sz w:val="24"/>
          <w:szCs w:val="24"/>
        </w:rPr>
        <w:t>All clinical staff should be able to call for help and initiate treatment of anaphylaxis. National public health agencies recommend that staff who give immunisations should have annual updates in the treatment of anaphylaxis.</w:t>
      </w:r>
    </w:p>
    <w:p w14:paraId="1ADA7FD5" w14:textId="77777777" w:rsidR="00885F69" w:rsidRPr="004652B2" w:rsidRDefault="00885F69" w:rsidP="00A61730">
      <w:pPr>
        <w:pStyle w:val="NoSpacing"/>
        <w:ind w:left="720"/>
        <w:rPr>
          <w:sz w:val="24"/>
          <w:szCs w:val="24"/>
        </w:rPr>
      </w:pPr>
    </w:p>
    <w:p w14:paraId="4B66CA9F" w14:textId="77777777" w:rsidR="00885F69" w:rsidRPr="004652B2" w:rsidRDefault="00885F69" w:rsidP="00885F69">
      <w:pPr>
        <w:pStyle w:val="NoSpacing"/>
        <w:numPr>
          <w:ilvl w:val="0"/>
          <w:numId w:val="21"/>
        </w:numPr>
        <w:rPr>
          <w:sz w:val="24"/>
          <w:szCs w:val="24"/>
        </w:rPr>
      </w:pPr>
      <w:r w:rsidRPr="004652B2">
        <w:rPr>
          <w:sz w:val="24"/>
          <w:szCs w:val="24"/>
        </w:rPr>
        <w:t>A single responder must always ensure that help is coming. If there are several rescuers, several actions can be undertaken simultaneously.</w:t>
      </w:r>
    </w:p>
    <w:p w14:paraId="41781119" w14:textId="77777777" w:rsidR="00885F69" w:rsidRPr="004652B2" w:rsidRDefault="00885F69" w:rsidP="00A61730">
      <w:pPr>
        <w:pStyle w:val="NoSpacing"/>
        <w:ind w:left="720"/>
        <w:rPr>
          <w:sz w:val="24"/>
          <w:szCs w:val="24"/>
        </w:rPr>
      </w:pPr>
    </w:p>
    <w:p w14:paraId="3634D608" w14:textId="77777777" w:rsidR="00885F69" w:rsidRPr="004652B2" w:rsidRDefault="00885F69" w:rsidP="00A61730">
      <w:pPr>
        <w:pStyle w:val="NoSpacing"/>
        <w:ind w:left="720"/>
        <w:rPr>
          <w:b/>
          <w:sz w:val="24"/>
          <w:szCs w:val="24"/>
        </w:rPr>
      </w:pPr>
      <w:r w:rsidRPr="004652B2">
        <w:rPr>
          <w:b/>
          <w:sz w:val="24"/>
          <w:szCs w:val="24"/>
        </w:rPr>
        <w:t>Equipment and drugs available</w:t>
      </w:r>
    </w:p>
    <w:p w14:paraId="2403C49A" w14:textId="77777777" w:rsidR="00885F69" w:rsidRPr="004652B2" w:rsidRDefault="00885F69" w:rsidP="00885F69">
      <w:pPr>
        <w:pStyle w:val="NoSpacing"/>
        <w:numPr>
          <w:ilvl w:val="0"/>
          <w:numId w:val="21"/>
        </w:numPr>
        <w:rPr>
          <w:sz w:val="24"/>
          <w:szCs w:val="24"/>
        </w:rPr>
      </w:pPr>
      <w:r w:rsidRPr="004652B2">
        <w:rPr>
          <w:sz w:val="24"/>
          <w:szCs w:val="24"/>
        </w:rPr>
        <w:t xml:space="preserve">In all clinical settings, resuscitation equipment and drugs (at a minimum, access to 1 mg/ml [1:1 000] adrenaline for IM use at the appropriate dose) must be immediately </w:t>
      </w:r>
      <w:r w:rsidRPr="004652B2">
        <w:rPr>
          <w:sz w:val="24"/>
          <w:szCs w:val="24"/>
        </w:rPr>
        <w:lastRenderedPageBreak/>
        <w:t xml:space="preserve">available to help with rapid resuscitation of a patient with anaphylaxis. Clinical staff should be familiar with the equipment and drugs they have available and should check them regularly. </w:t>
      </w:r>
    </w:p>
    <w:p w14:paraId="3F9A1DAA" w14:textId="77777777" w:rsidR="00885F69" w:rsidRPr="004652B2" w:rsidRDefault="00885F69" w:rsidP="00A61730">
      <w:pPr>
        <w:pStyle w:val="NoSpacing"/>
        <w:ind w:left="720"/>
        <w:rPr>
          <w:sz w:val="24"/>
          <w:szCs w:val="24"/>
        </w:rPr>
      </w:pPr>
    </w:p>
    <w:p w14:paraId="1670D4CF" w14:textId="77777777" w:rsidR="00885F69" w:rsidRPr="004652B2" w:rsidRDefault="00885F69" w:rsidP="00A61730">
      <w:pPr>
        <w:pStyle w:val="NoSpacing"/>
        <w:ind w:left="720"/>
        <w:rPr>
          <w:b/>
          <w:sz w:val="24"/>
          <w:szCs w:val="24"/>
        </w:rPr>
      </w:pPr>
      <w:r w:rsidRPr="004652B2">
        <w:rPr>
          <w:b/>
          <w:sz w:val="24"/>
          <w:szCs w:val="24"/>
        </w:rPr>
        <w:t>Patients with anaphylaxis in any setting should expect as a minimum:</w:t>
      </w:r>
    </w:p>
    <w:p w14:paraId="01A0B8B5" w14:textId="70B2A27F" w:rsidR="00885F69" w:rsidRPr="004652B2" w:rsidRDefault="00885F69" w:rsidP="00885F69">
      <w:pPr>
        <w:pStyle w:val="NoSpacing"/>
        <w:numPr>
          <w:ilvl w:val="0"/>
          <w:numId w:val="21"/>
        </w:numPr>
        <w:rPr>
          <w:sz w:val="24"/>
          <w:szCs w:val="24"/>
        </w:rPr>
      </w:pPr>
      <w:r w:rsidRPr="004652B2">
        <w:rPr>
          <w:sz w:val="24"/>
          <w:szCs w:val="24"/>
        </w:rPr>
        <w:t>recognition that they are seriously unwell</w:t>
      </w:r>
    </w:p>
    <w:p w14:paraId="0DDAB161" w14:textId="57194530" w:rsidR="00885F69" w:rsidRPr="004652B2" w:rsidRDefault="00885F69" w:rsidP="00885F69">
      <w:pPr>
        <w:pStyle w:val="NoSpacing"/>
        <w:numPr>
          <w:ilvl w:val="0"/>
          <w:numId w:val="21"/>
        </w:numPr>
        <w:rPr>
          <w:sz w:val="24"/>
          <w:szCs w:val="24"/>
        </w:rPr>
      </w:pPr>
      <w:r w:rsidRPr="004652B2">
        <w:rPr>
          <w:sz w:val="24"/>
          <w:szCs w:val="24"/>
        </w:rPr>
        <w:t>an early call for help</w:t>
      </w:r>
    </w:p>
    <w:p w14:paraId="19D37D81" w14:textId="5CDDCECE" w:rsidR="00885F69" w:rsidRPr="004652B2" w:rsidRDefault="00885F69" w:rsidP="00885F69">
      <w:pPr>
        <w:pStyle w:val="NoSpacing"/>
        <w:numPr>
          <w:ilvl w:val="0"/>
          <w:numId w:val="21"/>
        </w:numPr>
        <w:rPr>
          <w:sz w:val="24"/>
          <w:szCs w:val="24"/>
        </w:rPr>
      </w:pPr>
      <w:r w:rsidRPr="004652B2">
        <w:rPr>
          <w:sz w:val="24"/>
          <w:szCs w:val="24"/>
        </w:rPr>
        <w:t>initial assessment and treatments based on an ABCDE approach</w:t>
      </w:r>
    </w:p>
    <w:p w14:paraId="618283BB" w14:textId="2BB5FF8A" w:rsidR="00885F69" w:rsidRPr="004652B2" w:rsidRDefault="00885F69" w:rsidP="00885F69">
      <w:pPr>
        <w:pStyle w:val="NoSpacing"/>
        <w:numPr>
          <w:ilvl w:val="0"/>
          <w:numId w:val="21"/>
        </w:numPr>
        <w:rPr>
          <w:sz w:val="24"/>
          <w:szCs w:val="24"/>
        </w:rPr>
      </w:pPr>
      <w:r w:rsidRPr="004652B2">
        <w:rPr>
          <w:sz w:val="24"/>
          <w:szCs w:val="24"/>
        </w:rPr>
        <w:t>prompt treatment with intramuscular adrenaline</w:t>
      </w:r>
    </w:p>
    <w:p w14:paraId="67049887" w14:textId="77777777" w:rsidR="00885F69" w:rsidRPr="004652B2" w:rsidRDefault="00885F69" w:rsidP="00A61730">
      <w:pPr>
        <w:pStyle w:val="NoSpacing"/>
        <w:ind w:left="720"/>
        <w:rPr>
          <w:sz w:val="24"/>
          <w:szCs w:val="24"/>
        </w:rPr>
      </w:pPr>
    </w:p>
    <w:p w14:paraId="365C514E" w14:textId="77777777" w:rsidR="00885F69" w:rsidRPr="004652B2" w:rsidRDefault="00885F69" w:rsidP="00A61730">
      <w:pPr>
        <w:pStyle w:val="NoSpacing"/>
        <w:ind w:left="720"/>
        <w:rPr>
          <w:b/>
          <w:sz w:val="24"/>
          <w:szCs w:val="24"/>
        </w:rPr>
      </w:pPr>
      <w:r w:rsidRPr="004652B2">
        <w:rPr>
          <w:b/>
          <w:sz w:val="24"/>
          <w:szCs w:val="24"/>
        </w:rPr>
        <w:t>Patient positioning</w:t>
      </w:r>
    </w:p>
    <w:p w14:paraId="0EA7E426" w14:textId="77777777" w:rsidR="00885F69" w:rsidRPr="004652B2" w:rsidRDefault="00885F69" w:rsidP="00885F69">
      <w:pPr>
        <w:pStyle w:val="NoSpacing"/>
        <w:numPr>
          <w:ilvl w:val="0"/>
          <w:numId w:val="21"/>
        </w:numPr>
        <w:rPr>
          <w:sz w:val="24"/>
          <w:szCs w:val="24"/>
        </w:rPr>
      </w:pPr>
      <w:r w:rsidRPr="004652B2">
        <w:rPr>
          <w:sz w:val="24"/>
          <w:szCs w:val="24"/>
        </w:rPr>
        <w:t>All patients should be placed in a comfortable position. The following factors should be considered:</w:t>
      </w:r>
    </w:p>
    <w:p w14:paraId="59E82BDE" w14:textId="0C7A3687" w:rsidR="00885F69" w:rsidRPr="004652B2" w:rsidRDefault="00885F69" w:rsidP="00885F69">
      <w:pPr>
        <w:pStyle w:val="NoSpacing"/>
        <w:numPr>
          <w:ilvl w:val="0"/>
          <w:numId w:val="21"/>
        </w:numPr>
        <w:rPr>
          <w:sz w:val="24"/>
          <w:szCs w:val="24"/>
        </w:rPr>
      </w:pPr>
      <w:r w:rsidRPr="004652B2">
        <w:rPr>
          <w:sz w:val="24"/>
          <w:szCs w:val="24"/>
        </w:rPr>
        <w:t>Fatality can occur within minutes if a patient stands, walks or sits up suddenly. Patients must not walk or stand during acute reactions. Use caution when transferring patients who have been stabilised.</w:t>
      </w:r>
    </w:p>
    <w:p w14:paraId="3AE7C7FA" w14:textId="0B626FA9" w:rsidR="00885F69" w:rsidRPr="004652B2" w:rsidRDefault="00885F69" w:rsidP="00885F69">
      <w:pPr>
        <w:pStyle w:val="NoSpacing"/>
        <w:numPr>
          <w:ilvl w:val="0"/>
          <w:numId w:val="21"/>
        </w:numPr>
        <w:rPr>
          <w:sz w:val="24"/>
          <w:szCs w:val="24"/>
        </w:rPr>
      </w:pPr>
      <w:r w:rsidRPr="004652B2">
        <w:rPr>
          <w:sz w:val="24"/>
          <w:szCs w:val="24"/>
        </w:rPr>
        <w:t>Patients with Airway and Breathing problems may prefer to be in a semirecumbent position, as this will make breathing easier.</w:t>
      </w:r>
    </w:p>
    <w:p w14:paraId="68EFA3F9" w14:textId="6361421C" w:rsidR="00885F69" w:rsidRPr="004652B2" w:rsidRDefault="00885F69" w:rsidP="00885F69">
      <w:pPr>
        <w:pStyle w:val="NoSpacing"/>
        <w:numPr>
          <w:ilvl w:val="0"/>
          <w:numId w:val="21"/>
        </w:numPr>
        <w:rPr>
          <w:sz w:val="24"/>
          <w:szCs w:val="24"/>
        </w:rPr>
      </w:pPr>
      <w:r w:rsidRPr="004652B2">
        <w:rPr>
          <w:sz w:val="24"/>
          <w:szCs w:val="24"/>
        </w:rPr>
        <w:t>Lying flat, with or without leg elevation, is helpful for patients with low blood pressure (Circulation problem).</w:t>
      </w:r>
    </w:p>
    <w:p w14:paraId="4C7285B6" w14:textId="3848E308" w:rsidR="00885F69" w:rsidRPr="004652B2" w:rsidRDefault="00885F69" w:rsidP="00885F69">
      <w:pPr>
        <w:pStyle w:val="NoSpacing"/>
        <w:numPr>
          <w:ilvl w:val="0"/>
          <w:numId w:val="21"/>
        </w:numPr>
        <w:rPr>
          <w:sz w:val="24"/>
          <w:szCs w:val="24"/>
        </w:rPr>
      </w:pPr>
      <w:r w:rsidRPr="004652B2">
        <w:rPr>
          <w:sz w:val="24"/>
          <w:szCs w:val="24"/>
        </w:rPr>
        <w:t>Patients who are breathing normally and unconscious should be placed on their side (recovery position). Monitor breathing continuously and prepare to intervene if this changes.</w:t>
      </w:r>
    </w:p>
    <w:p w14:paraId="6080736D" w14:textId="2E401D47" w:rsidR="00885F69" w:rsidRPr="004652B2" w:rsidRDefault="00885F69" w:rsidP="00885F69">
      <w:pPr>
        <w:pStyle w:val="NoSpacing"/>
        <w:numPr>
          <w:ilvl w:val="0"/>
          <w:numId w:val="21"/>
        </w:numPr>
        <w:rPr>
          <w:sz w:val="24"/>
          <w:szCs w:val="24"/>
        </w:rPr>
      </w:pPr>
      <w:r w:rsidRPr="004652B2">
        <w:rPr>
          <w:sz w:val="24"/>
          <w:szCs w:val="24"/>
        </w:rPr>
        <w:t>Pregnant patients should lie on their left side to prevent aortocaval compression.</w:t>
      </w:r>
    </w:p>
    <w:p w14:paraId="3AD91469" w14:textId="77777777" w:rsidR="00885F69" w:rsidRPr="004652B2" w:rsidRDefault="00885F69" w:rsidP="00A61730">
      <w:pPr>
        <w:pStyle w:val="NoSpacing"/>
        <w:ind w:left="720"/>
        <w:rPr>
          <w:sz w:val="24"/>
          <w:szCs w:val="24"/>
        </w:rPr>
      </w:pPr>
    </w:p>
    <w:p w14:paraId="34F0C4A1" w14:textId="77777777" w:rsidR="00885F69" w:rsidRPr="004652B2" w:rsidRDefault="00885F69" w:rsidP="00885F69">
      <w:pPr>
        <w:pStyle w:val="NoSpacing"/>
        <w:numPr>
          <w:ilvl w:val="0"/>
          <w:numId w:val="21"/>
        </w:numPr>
        <w:rPr>
          <w:sz w:val="24"/>
          <w:szCs w:val="24"/>
        </w:rPr>
      </w:pPr>
      <w:r w:rsidRPr="004652B2">
        <w:rPr>
          <w:sz w:val="24"/>
          <w:szCs w:val="24"/>
        </w:rPr>
        <w:t>Remove the trigger if possible</w:t>
      </w:r>
    </w:p>
    <w:p w14:paraId="13B42F14" w14:textId="77777777" w:rsidR="00885F69" w:rsidRPr="004652B2" w:rsidRDefault="00885F69" w:rsidP="00A61730">
      <w:pPr>
        <w:pStyle w:val="NoSpacing"/>
        <w:ind w:left="720"/>
        <w:rPr>
          <w:sz w:val="24"/>
          <w:szCs w:val="24"/>
        </w:rPr>
      </w:pPr>
    </w:p>
    <w:p w14:paraId="027EDCE6" w14:textId="77777777" w:rsidR="00885F69" w:rsidRPr="004652B2" w:rsidRDefault="00885F69" w:rsidP="00A61730">
      <w:pPr>
        <w:pStyle w:val="NoSpacing"/>
        <w:ind w:left="720"/>
        <w:rPr>
          <w:b/>
          <w:sz w:val="24"/>
          <w:szCs w:val="24"/>
        </w:rPr>
      </w:pPr>
      <w:r w:rsidRPr="004652B2">
        <w:rPr>
          <w:b/>
          <w:sz w:val="24"/>
          <w:szCs w:val="24"/>
        </w:rPr>
        <w:t>Cardiorespiratory arrest during anaphylaxis</w:t>
      </w:r>
    </w:p>
    <w:p w14:paraId="57ED13BC" w14:textId="0632C6BF" w:rsidR="00885F69" w:rsidRPr="004652B2" w:rsidRDefault="00885F69" w:rsidP="00885F69">
      <w:pPr>
        <w:pStyle w:val="NoSpacing"/>
        <w:numPr>
          <w:ilvl w:val="0"/>
          <w:numId w:val="21"/>
        </w:numPr>
        <w:rPr>
          <w:sz w:val="24"/>
          <w:szCs w:val="24"/>
        </w:rPr>
      </w:pPr>
      <w:r w:rsidRPr="004652B2">
        <w:rPr>
          <w:sz w:val="24"/>
          <w:szCs w:val="24"/>
        </w:rPr>
        <w:t xml:space="preserve">Recognise that cardiorespiratory arrest has occurred if the person becomes unresponsive or unconscious, and breathing is absent or abnormal. </w:t>
      </w:r>
    </w:p>
    <w:p w14:paraId="3D1AE545" w14:textId="20A6BDF3" w:rsidR="00885F69" w:rsidRPr="004652B2" w:rsidRDefault="00885F69" w:rsidP="00885F69">
      <w:pPr>
        <w:pStyle w:val="NoSpacing"/>
        <w:numPr>
          <w:ilvl w:val="0"/>
          <w:numId w:val="21"/>
        </w:numPr>
        <w:rPr>
          <w:sz w:val="24"/>
          <w:szCs w:val="24"/>
        </w:rPr>
      </w:pPr>
      <w:r w:rsidRPr="004652B2">
        <w:rPr>
          <w:sz w:val="24"/>
          <w:szCs w:val="24"/>
        </w:rPr>
        <w:t>Start cardiopulmonary resuscitation (CPR) immediately and follow current guidelines. High-quality CPR with minimal interruption for other interventions improves the chances of survival from cardiac arrest.</w:t>
      </w:r>
    </w:p>
    <w:p w14:paraId="4BDA6DF8" w14:textId="17DAFD1C" w:rsidR="00885F69" w:rsidRPr="004652B2" w:rsidRDefault="00885F69" w:rsidP="00885F69">
      <w:pPr>
        <w:pStyle w:val="NoSpacing"/>
        <w:numPr>
          <w:ilvl w:val="0"/>
          <w:numId w:val="21"/>
        </w:numPr>
        <w:rPr>
          <w:sz w:val="24"/>
          <w:szCs w:val="24"/>
        </w:rPr>
      </w:pPr>
      <w:r w:rsidRPr="004652B2">
        <w:rPr>
          <w:sz w:val="24"/>
          <w:szCs w:val="24"/>
        </w:rPr>
        <w:t>Rescuers should ensure that help is on its way, as early advanced life support is essential.</w:t>
      </w:r>
    </w:p>
    <w:p w14:paraId="15B99E22" w14:textId="7EFEBCA4" w:rsidR="00885F69" w:rsidRPr="004652B2" w:rsidRDefault="00885F69" w:rsidP="00885F69">
      <w:pPr>
        <w:pStyle w:val="NoSpacing"/>
        <w:numPr>
          <w:ilvl w:val="0"/>
          <w:numId w:val="21"/>
        </w:numPr>
        <w:rPr>
          <w:sz w:val="24"/>
          <w:szCs w:val="24"/>
        </w:rPr>
      </w:pPr>
      <w:r w:rsidRPr="004652B2">
        <w:rPr>
          <w:sz w:val="24"/>
          <w:szCs w:val="24"/>
        </w:rPr>
        <w:t xml:space="preserve">Once cardiac arrest has occurred, absorption of adrenaline given by the intramuscular route will not be reliable and attempts to give it may interrupt or distract from delivery of high-quality CPR. </w:t>
      </w:r>
    </w:p>
    <w:p w14:paraId="0CF44C6E" w14:textId="734F1062" w:rsidR="00885F69" w:rsidRPr="004652B2" w:rsidRDefault="007B62A7" w:rsidP="00885F69">
      <w:pPr>
        <w:pStyle w:val="NoSpacing"/>
        <w:numPr>
          <w:ilvl w:val="0"/>
          <w:numId w:val="21"/>
        </w:numPr>
        <w:rPr>
          <w:sz w:val="24"/>
          <w:szCs w:val="24"/>
        </w:rPr>
      </w:pPr>
      <w:r>
        <w:rPr>
          <w:sz w:val="24"/>
          <w:szCs w:val="24"/>
        </w:rPr>
        <w:t>P</w:t>
      </w:r>
      <w:r w:rsidR="00885F69" w:rsidRPr="004652B2">
        <w:rPr>
          <w:sz w:val="24"/>
          <w:szCs w:val="24"/>
        </w:rPr>
        <w:t xml:space="preserve">rolonged resuscitation may be successful (as with hypothermia) </w:t>
      </w:r>
    </w:p>
    <w:p w14:paraId="1324D5C8" w14:textId="77777777" w:rsidR="00885F69" w:rsidRPr="004652B2" w:rsidRDefault="00885F69" w:rsidP="00881EE1">
      <w:pPr>
        <w:pStyle w:val="NoSpacing"/>
        <w:ind w:left="720"/>
        <w:rPr>
          <w:sz w:val="24"/>
          <w:szCs w:val="24"/>
        </w:rPr>
      </w:pPr>
      <w:r w:rsidRPr="004652B2">
        <w:rPr>
          <w:sz w:val="24"/>
          <w:szCs w:val="24"/>
        </w:rPr>
        <w:t xml:space="preserve"> </w:t>
      </w:r>
    </w:p>
    <w:p w14:paraId="072A0784" w14:textId="77777777" w:rsidR="00885F69" w:rsidRPr="004652B2" w:rsidRDefault="00885F69" w:rsidP="00881EE1">
      <w:pPr>
        <w:pStyle w:val="NoSpacing"/>
        <w:ind w:left="720"/>
        <w:rPr>
          <w:b/>
          <w:sz w:val="24"/>
          <w:szCs w:val="24"/>
        </w:rPr>
      </w:pPr>
      <w:r w:rsidRPr="004652B2">
        <w:rPr>
          <w:b/>
          <w:sz w:val="24"/>
          <w:szCs w:val="24"/>
        </w:rPr>
        <w:t>Anaphylaxis during pregnancy</w:t>
      </w:r>
    </w:p>
    <w:p w14:paraId="726F0CB8" w14:textId="65E48E22" w:rsidR="00885F69" w:rsidRPr="004652B2" w:rsidRDefault="00885F69" w:rsidP="00885F69">
      <w:pPr>
        <w:pStyle w:val="NoSpacing"/>
        <w:numPr>
          <w:ilvl w:val="0"/>
          <w:numId w:val="21"/>
        </w:numPr>
        <w:rPr>
          <w:sz w:val="24"/>
          <w:szCs w:val="24"/>
        </w:rPr>
      </w:pPr>
      <w:r w:rsidRPr="004652B2">
        <w:rPr>
          <w:sz w:val="24"/>
          <w:szCs w:val="24"/>
        </w:rPr>
        <w:t>Pregnant patients should lie on their left side to prevent aortocaval compression</w:t>
      </w:r>
    </w:p>
    <w:p w14:paraId="2947F0C5" w14:textId="6D3451BD" w:rsidR="00885F69" w:rsidRPr="004652B2" w:rsidRDefault="00885F69" w:rsidP="00885F69">
      <w:pPr>
        <w:pStyle w:val="NoSpacing"/>
        <w:numPr>
          <w:ilvl w:val="0"/>
          <w:numId w:val="21"/>
        </w:numPr>
        <w:rPr>
          <w:sz w:val="24"/>
          <w:szCs w:val="24"/>
        </w:rPr>
      </w:pPr>
      <w:r w:rsidRPr="004652B2">
        <w:rPr>
          <w:sz w:val="24"/>
          <w:szCs w:val="24"/>
        </w:rPr>
        <w:t xml:space="preserve">If the mother is breathing normally and has a cardiac output maximal venous return is achieved in the full lateral (recovery) position. She can be then be placed in a head-down position instead of lifting the legs. </w:t>
      </w:r>
    </w:p>
    <w:p w14:paraId="47EC8E35" w14:textId="77777777" w:rsidR="00885F69" w:rsidRPr="004652B2" w:rsidRDefault="00885F69" w:rsidP="00881EE1">
      <w:pPr>
        <w:pStyle w:val="NoSpacing"/>
        <w:ind w:left="720"/>
        <w:rPr>
          <w:sz w:val="24"/>
          <w:szCs w:val="24"/>
        </w:rPr>
      </w:pPr>
    </w:p>
    <w:p w14:paraId="59185C85" w14:textId="77777777" w:rsidR="00885F69" w:rsidRPr="004652B2" w:rsidRDefault="00885F69" w:rsidP="00881EE1">
      <w:pPr>
        <w:pStyle w:val="NoSpacing"/>
        <w:ind w:left="720"/>
        <w:rPr>
          <w:b/>
          <w:sz w:val="24"/>
          <w:szCs w:val="24"/>
        </w:rPr>
      </w:pPr>
      <w:r w:rsidRPr="004652B2">
        <w:rPr>
          <w:b/>
          <w:sz w:val="24"/>
          <w:szCs w:val="24"/>
        </w:rPr>
        <w:t>Refractory anaphylaxis</w:t>
      </w:r>
    </w:p>
    <w:p w14:paraId="16A24F48" w14:textId="77777777" w:rsidR="00885F69" w:rsidRPr="004652B2" w:rsidRDefault="00885F69" w:rsidP="00885F69">
      <w:pPr>
        <w:pStyle w:val="NoSpacing"/>
        <w:numPr>
          <w:ilvl w:val="0"/>
          <w:numId w:val="21"/>
        </w:numPr>
        <w:rPr>
          <w:sz w:val="24"/>
          <w:szCs w:val="24"/>
        </w:rPr>
      </w:pPr>
      <w:r w:rsidRPr="004652B2">
        <w:rPr>
          <w:sz w:val="24"/>
          <w:szCs w:val="24"/>
        </w:rPr>
        <w:t>All healthcare professionals should be able to identify patients with Breathing and/or Circulation problems of anaphylaxis which do not respond to initial treatment with IM adrenaline, and to escalate care quickly by calling for support from the ambulance service for urgent transfer to hospital.</w:t>
      </w:r>
    </w:p>
    <w:p w14:paraId="6BC84563" w14:textId="77777777" w:rsidR="00885F69" w:rsidRPr="004652B2" w:rsidRDefault="00885F69" w:rsidP="00881EE1">
      <w:pPr>
        <w:pStyle w:val="NoSpacing"/>
        <w:ind w:left="720"/>
        <w:rPr>
          <w:sz w:val="24"/>
          <w:szCs w:val="24"/>
        </w:rPr>
      </w:pPr>
    </w:p>
    <w:p w14:paraId="7D1AC4B2" w14:textId="77777777" w:rsidR="00885F69" w:rsidRPr="004652B2" w:rsidRDefault="00885F69" w:rsidP="00881EE1">
      <w:pPr>
        <w:pStyle w:val="NoSpacing"/>
        <w:ind w:left="720"/>
        <w:rPr>
          <w:b/>
          <w:sz w:val="24"/>
          <w:szCs w:val="24"/>
        </w:rPr>
      </w:pPr>
      <w:r w:rsidRPr="004652B2">
        <w:rPr>
          <w:b/>
          <w:sz w:val="24"/>
          <w:szCs w:val="24"/>
        </w:rPr>
        <w:t>Drugs used in the initial treatment of anaphylaxis</w:t>
      </w:r>
    </w:p>
    <w:p w14:paraId="06F8E9DD" w14:textId="77777777" w:rsidR="00885F69" w:rsidRPr="004652B2" w:rsidRDefault="00885F69" w:rsidP="00881EE1">
      <w:pPr>
        <w:pStyle w:val="NoSpacing"/>
        <w:ind w:left="720"/>
        <w:rPr>
          <w:b/>
          <w:sz w:val="24"/>
          <w:szCs w:val="24"/>
        </w:rPr>
      </w:pPr>
      <w:r w:rsidRPr="004652B2">
        <w:rPr>
          <w:b/>
          <w:sz w:val="24"/>
          <w:szCs w:val="24"/>
        </w:rPr>
        <w:t>Adrenaline (Epinephrine)</w:t>
      </w:r>
    </w:p>
    <w:p w14:paraId="163066E1" w14:textId="24F23A99" w:rsidR="00885F69" w:rsidRPr="004652B2" w:rsidRDefault="00885F69" w:rsidP="00885F69">
      <w:pPr>
        <w:pStyle w:val="NoSpacing"/>
        <w:numPr>
          <w:ilvl w:val="0"/>
          <w:numId w:val="21"/>
        </w:numPr>
        <w:rPr>
          <w:sz w:val="24"/>
          <w:szCs w:val="24"/>
        </w:rPr>
      </w:pPr>
      <w:r w:rsidRPr="004652B2">
        <w:rPr>
          <w:sz w:val="24"/>
          <w:szCs w:val="24"/>
        </w:rPr>
        <w:t>Intramuscular adrenaline is the first-line treatment for anaphylaxis.</w:t>
      </w:r>
    </w:p>
    <w:p w14:paraId="59E783ED" w14:textId="61D06B1D" w:rsidR="00885F69" w:rsidRPr="004652B2" w:rsidRDefault="00885F69" w:rsidP="00885F69">
      <w:pPr>
        <w:pStyle w:val="NoSpacing"/>
        <w:numPr>
          <w:ilvl w:val="0"/>
          <w:numId w:val="21"/>
        </w:numPr>
        <w:rPr>
          <w:sz w:val="24"/>
          <w:szCs w:val="24"/>
        </w:rPr>
      </w:pPr>
      <w:r w:rsidRPr="004652B2">
        <w:rPr>
          <w:sz w:val="24"/>
          <w:szCs w:val="24"/>
        </w:rPr>
        <w:t>A single dose of IM adrenaline is well-tolerated and poses minimal risk to an individual having an allergic reaction.</w:t>
      </w:r>
    </w:p>
    <w:p w14:paraId="21BD1229" w14:textId="01EA3934" w:rsidR="00885F69" w:rsidRPr="004652B2" w:rsidRDefault="00885F69" w:rsidP="00885F69">
      <w:pPr>
        <w:pStyle w:val="NoSpacing"/>
        <w:numPr>
          <w:ilvl w:val="0"/>
          <w:numId w:val="21"/>
        </w:numPr>
        <w:rPr>
          <w:sz w:val="24"/>
          <w:szCs w:val="24"/>
        </w:rPr>
      </w:pPr>
      <w:r w:rsidRPr="004652B2">
        <w:rPr>
          <w:sz w:val="24"/>
          <w:szCs w:val="24"/>
        </w:rPr>
        <w:t>If features of anaphylaxis persist despite two doses of IM adrenaline, follow the refractory anaphylaxis algorithm and call for expert support to allow an intravenous adrenaline infusion to be started.</w:t>
      </w:r>
    </w:p>
    <w:p w14:paraId="6D6E7A6B" w14:textId="77777777" w:rsidR="00885F69" w:rsidRPr="004652B2" w:rsidRDefault="00885F69" w:rsidP="00885F69">
      <w:pPr>
        <w:pStyle w:val="NoSpacing"/>
        <w:numPr>
          <w:ilvl w:val="0"/>
          <w:numId w:val="21"/>
        </w:numPr>
        <w:rPr>
          <w:sz w:val="24"/>
          <w:szCs w:val="24"/>
        </w:rPr>
      </w:pPr>
      <w:r w:rsidRPr="004652B2">
        <w:rPr>
          <w:sz w:val="24"/>
          <w:szCs w:val="24"/>
        </w:rPr>
        <w:t xml:space="preserve">Adrenaline should be given to all patients with life-threatening features (i.e. evidence of Airway/Breathing/Circulatory involvement). If these features are absent but there are other features of a systemic allergic reaction, the patient needs careful observation and appropriate symptomatic treatment using the ABCDE approach. </w:t>
      </w:r>
    </w:p>
    <w:p w14:paraId="425B5EAC" w14:textId="77777777" w:rsidR="00885F69" w:rsidRPr="004652B2" w:rsidRDefault="00885F69" w:rsidP="00885F69">
      <w:pPr>
        <w:pStyle w:val="NoSpacing"/>
        <w:numPr>
          <w:ilvl w:val="0"/>
          <w:numId w:val="21"/>
        </w:numPr>
        <w:rPr>
          <w:sz w:val="24"/>
          <w:szCs w:val="24"/>
        </w:rPr>
      </w:pPr>
      <w:r w:rsidRPr="004652B2">
        <w:rPr>
          <w:sz w:val="24"/>
          <w:szCs w:val="24"/>
        </w:rPr>
        <w:t xml:space="preserve">Adrenaline must be readily available in clinical areas where anaphylaxis could occur. </w:t>
      </w:r>
    </w:p>
    <w:p w14:paraId="464BB371" w14:textId="77777777" w:rsidR="00885F69" w:rsidRPr="004652B2" w:rsidRDefault="00885F69" w:rsidP="00881EE1">
      <w:pPr>
        <w:pStyle w:val="NoSpacing"/>
        <w:ind w:left="720"/>
        <w:rPr>
          <w:sz w:val="24"/>
          <w:szCs w:val="24"/>
        </w:rPr>
      </w:pPr>
    </w:p>
    <w:p w14:paraId="612FD06A" w14:textId="77777777" w:rsidR="00885F69" w:rsidRPr="004652B2" w:rsidRDefault="00885F69" w:rsidP="00881EE1">
      <w:pPr>
        <w:pStyle w:val="NoSpacing"/>
        <w:ind w:left="720"/>
        <w:rPr>
          <w:b/>
          <w:sz w:val="24"/>
          <w:szCs w:val="24"/>
        </w:rPr>
      </w:pPr>
      <w:r w:rsidRPr="004652B2">
        <w:rPr>
          <w:b/>
          <w:sz w:val="24"/>
          <w:szCs w:val="24"/>
        </w:rPr>
        <w:t>IM adrenaline (give as soon as possible)</w:t>
      </w:r>
    </w:p>
    <w:p w14:paraId="025B4E99" w14:textId="073FCC22" w:rsidR="00885F69" w:rsidRPr="004652B2" w:rsidRDefault="00885F69" w:rsidP="00885F69">
      <w:pPr>
        <w:pStyle w:val="NoSpacing"/>
        <w:numPr>
          <w:ilvl w:val="0"/>
          <w:numId w:val="21"/>
        </w:numPr>
        <w:rPr>
          <w:sz w:val="24"/>
          <w:szCs w:val="24"/>
        </w:rPr>
      </w:pPr>
      <w:r w:rsidRPr="004652B2">
        <w:rPr>
          <w:sz w:val="24"/>
          <w:szCs w:val="24"/>
        </w:rPr>
        <w:t>IM adrenaline is the first-line treatment for anaphylaxis in all healthcare settings.</w:t>
      </w:r>
    </w:p>
    <w:p w14:paraId="03E30021" w14:textId="77777777" w:rsidR="00885F69" w:rsidRPr="004652B2" w:rsidRDefault="00885F69" w:rsidP="00885F69">
      <w:pPr>
        <w:pStyle w:val="NoSpacing"/>
        <w:numPr>
          <w:ilvl w:val="0"/>
          <w:numId w:val="21"/>
        </w:numPr>
        <w:rPr>
          <w:sz w:val="24"/>
          <w:szCs w:val="24"/>
        </w:rPr>
      </w:pPr>
      <w:r w:rsidRPr="004652B2">
        <w:rPr>
          <w:sz w:val="24"/>
          <w:szCs w:val="24"/>
        </w:rPr>
        <w:t>Attach monitoring as soon as possible: this will help assess the patient’s response to adrenaline.</w:t>
      </w:r>
    </w:p>
    <w:p w14:paraId="36889C7A" w14:textId="77777777" w:rsidR="00885F69" w:rsidRPr="004652B2" w:rsidRDefault="00885F69" w:rsidP="00881EE1">
      <w:pPr>
        <w:pStyle w:val="NoSpacing"/>
        <w:ind w:left="720"/>
        <w:rPr>
          <w:sz w:val="24"/>
          <w:szCs w:val="24"/>
        </w:rPr>
      </w:pPr>
    </w:p>
    <w:p w14:paraId="31E7BE6B" w14:textId="77777777" w:rsidR="00885F69" w:rsidRPr="004652B2" w:rsidRDefault="00885F69" w:rsidP="00885F69">
      <w:pPr>
        <w:pStyle w:val="NoSpacing"/>
        <w:numPr>
          <w:ilvl w:val="0"/>
          <w:numId w:val="21"/>
        </w:numPr>
        <w:rPr>
          <w:sz w:val="24"/>
          <w:szCs w:val="24"/>
        </w:rPr>
      </w:pPr>
      <w:r w:rsidRPr="004652B2">
        <w:rPr>
          <w:sz w:val="24"/>
          <w:szCs w:val="24"/>
        </w:rPr>
        <w:t>The best site for IM injection is the anterolateral aspect of the middle third of the thigh.</w:t>
      </w:r>
    </w:p>
    <w:p w14:paraId="2280CBB7" w14:textId="77777777" w:rsidR="00885F69" w:rsidRPr="004652B2" w:rsidRDefault="00885F69" w:rsidP="00881EE1">
      <w:pPr>
        <w:pStyle w:val="NoSpacing"/>
        <w:ind w:left="720"/>
        <w:rPr>
          <w:sz w:val="24"/>
          <w:szCs w:val="24"/>
        </w:rPr>
      </w:pPr>
    </w:p>
    <w:p w14:paraId="4213F1D7" w14:textId="77777777" w:rsidR="00885F69" w:rsidRPr="004652B2" w:rsidRDefault="00885F69" w:rsidP="00885F69">
      <w:pPr>
        <w:pStyle w:val="NoSpacing"/>
        <w:numPr>
          <w:ilvl w:val="0"/>
          <w:numId w:val="21"/>
        </w:numPr>
        <w:rPr>
          <w:sz w:val="24"/>
          <w:szCs w:val="24"/>
        </w:rPr>
      </w:pPr>
      <w:r w:rsidRPr="004652B2">
        <w:rPr>
          <w:sz w:val="24"/>
          <w:szCs w:val="24"/>
        </w:rPr>
        <w:t xml:space="preserve">The needle used for injection must be sufficiently long to ensure that the adrenaline is injected </w:t>
      </w:r>
    </w:p>
    <w:p w14:paraId="12318E17" w14:textId="77777777" w:rsidR="00885F69" w:rsidRPr="004652B2" w:rsidRDefault="00885F69" w:rsidP="00885F69">
      <w:pPr>
        <w:pStyle w:val="NoSpacing"/>
        <w:numPr>
          <w:ilvl w:val="0"/>
          <w:numId w:val="21"/>
        </w:numPr>
        <w:rPr>
          <w:sz w:val="24"/>
          <w:szCs w:val="24"/>
        </w:rPr>
      </w:pPr>
      <w:r w:rsidRPr="004652B2">
        <w:rPr>
          <w:sz w:val="24"/>
          <w:szCs w:val="24"/>
        </w:rPr>
        <w:t>into muscle: use a green (21G) or blue (23G) needle.</w:t>
      </w:r>
    </w:p>
    <w:p w14:paraId="1224B8B0" w14:textId="77777777" w:rsidR="00885F69" w:rsidRPr="004652B2" w:rsidRDefault="00885F69" w:rsidP="00885F69">
      <w:pPr>
        <w:pStyle w:val="NoSpacing"/>
        <w:numPr>
          <w:ilvl w:val="0"/>
          <w:numId w:val="21"/>
        </w:numPr>
        <w:rPr>
          <w:sz w:val="24"/>
          <w:szCs w:val="24"/>
        </w:rPr>
      </w:pPr>
      <w:r w:rsidRPr="004652B2">
        <w:rPr>
          <w:sz w:val="24"/>
          <w:szCs w:val="24"/>
        </w:rPr>
        <w:t xml:space="preserve">Repeat the IM adrenaline dose after 5 minutes if there is no improvement in the patient’s condition. </w:t>
      </w:r>
    </w:p>
    <w:p w14:paraId="25CDF17C" w14:textId="77777777" w:rsidR="00885F69" w:rsidRPr="004652B2" w:rsidRDefault="00885F69" w:rsidP="00881EE1">
      <w:pPr>
        <w:pStyle w:val="NoSpacing"/>
        <w:ind w:left="720"/>
        <w:rPr>
          <w:sz w:val="24"/>
          <w:szCs w:val="24"/>
        </w:rPr>
      </w:pPr>
    </w:p>
    <w:p w14:paraId="68B5E8B4" w14:textId="77777777" w:rsidR="00885F69" w:rsidRPr="004652B2" w:rsidRDefault="00885F69" w:rsidP="00885F69">
      <w:pPr>
        <w:pStyle w:val="NoSpacing"/>
        <w:numPr>
          <w:ilvl w:val="0"/>
          <w:numId w:val="21"/>
        </w:numPr>
        <w:rPr>
          <w:sz w:val="24"/>
          <w:szCs w:val="24"/>
        </w:rPr>
      </w:pPr>
      <w:r w:rsidRPr="004652B2">
        <w:rPr>
          <w:sz w:val="24"/>
          <w:szCs w:val="24"/>
        </w:rPr>
        <w:t>If there is no improvement in Breathing or Circulation problems despite two doses of adrenaline, follow the algorithm for refractory anaphylaxis.</w:t>
      </w:r>
    </w:p>
    <w:p w14:paraId="25AD263F" w14:textId="77777777" w:rsidR="00885F69" w:rsidRPr="004652B2" w:rsidRDefault="00885F69" w:rsidP="00885F69">
      <w:pPr>
        <w:pStyle w:val="NoSpacing"/>
        <w:numPr>
          <w:ilvl w:val="0"/>
          <w:numId w:val="21"/>
        </w:numPr>
        <w:rPr>
          <w:sz w:val="24"/>
          <w:szCs w:val="24"/>
        </w:rPr>
      </w:pPr>
      <w:r w:rsidRPr="004652B2">
        <w:rPr>
          <w:sz w:val="24"/>
          <w:szCs w:val="24"/>
        </w:rPr>
        <w:t>Pallor can occur following adrenaline, due to vasoconstriction. This might be misinterpreted as ongoing cardiovascular compromise or anaphylaxis and thereby can increase the risk of adrenaline overdose. This is a particular concern in small children, who may remain pale following 2–3 doses of adrenaline.</w:t>
      </w:r>
    </w:p>
    <w:p w14:paraId="7EA10517" w14:textId="77777777" w:rsidR="00885F69" w:rsidRPr="004652B2" w:rsidRDefault="00885F69" w:rsidP="00881EE1">
      <w:pPr>
        <w:pStyle w:val="NoSpacing"/>
        <w:ind w:left="720"/>
        <w:rPr>
          <w:sz w:val="24"/>
          <w:szCs w:val="24"/>
        </w:rPr>
      </w:pPr>
    </w:p>
    <w:p w14:paraId="024D4B21" w14:textId="77777777" w:rsidR="00885F69" w:rsidRPr="004652B2" w:rsidRDefault="00885F69" w:rsidP="00885F69">
      <w:pPr>
        <w:pStyle w:val="NoSpacing"/>
        <w:numPr>
          <w:ilvl w:val="0"/>
          <w:numId w:val="21"/>
        </w:numPr>
        <w:rPr>
          <w:sz w:val="24"/>
          <w:szCs w:val="24"/>
        </w:rPr>
      </w:pPr>
      <w:r w:rsidRPr="004652B2">
        <w:rPr>
          <w:sz w:val="24"/>
          <w:szCs w:val="24"/>
        </w:rPr>
        <w:t>A significantly raised BP is a key indicator of adrenaline overdose.</w:t>
      </w:r>
    </w:p>
    <w:p w14:paraId="6A47E98F" w14:textId="77777777" w:rsidR="00885F69" w:rsidRPr="004652B2" w:rsidRDefault="00885F69" w:rsidP="00881EE1">
      <w:pPr>
        <w:pStyle w:val="NoSpacing"/>
        <w:ind w:left="720"/>
        <w:rPr>
          <w:sz w:val="24"/>
          <w:szCs w:val="24"/>
        </w:rPr>
      </w:pPr>
    </w:p>
    <w:p w14:paraId="63D7F21C" w14:textId="77777777" w:rsidR="00885F69" w:rsidRPr="004652B2" w:rsidRDefault="00885F69" w:rsidP="00885F69">
      <w:pPr>
        <w:pStyle w:val="NoSpacing"/>
        <w:numPr>
          <w:ilvl w:val="0"/>
          <w:numId w:val="21"/>
        </w:numPr>
        <w:rPr>
          <w:sz w:val="24"/>
          <w:szCs w:val="24"/>
        </w:rPr>
      </w:pPr>
      <w:r w:rsidRPr="004652B2">
        <w:rPr>
          <w:sz w:val="24"/>
          <w:szCs w:val="24"/>
        </w:rPr>
        <w:lastRenderedPageBreak/>
        <w:t>Measure vital signs (respiratory rate, oxygen saturations, heart rate, BP, level of consciousness) and auscultate for wheeze to monitor the effect of treatment and assess if further doses of adrenaline are required.</w:t>
      </w:r>
    </w:p>
    <w:p w14:paraId="6E7000DF" w14:textId="77777777" w:rsidR="00885F69" w:rsidRPr="004652B2" w:rsidRDefault="00885F69" w:rsidP="00881EE1">
      <w:pPr>
        <w:pStyle w:val="NoSpacing"/>
        <w:ind w:left="720"/>
        <w:rPr>
          <w:sz w:val="24"/>
          <w:szCs w:val="24"/>
        </w:rPr>
      </w:pPr>
    </w:p>
    <w:p w14:paraId="59DE7002" w14:textId="77777777" w:rsidR="00885F69" w:rsidRPr="004652B2" w:rsidRDefault="00885F69" w:rsidP="00881EE1">
      <w:pPr>
        <w:pStyle w:val="NoSpacing"/>
        <w:ind w:left="720"/>
        <w:rPr>
          <w:b/>
          <w:sz w:val="24"/>
          <w:szCs w:val="24"/>
        </w:rPr>
      </w:pPr>
      <w:r w:rsidRPr="004652B2">
        <w:rPr>
          <w:b/>
          <w:sz w:val="24"/>
          <w:szCs w:val="24"/>
        </w:rPr>
        <w:t xml:space="preserve">Adrenaline IM dose </w:t>
      </w:r>
      <w:r w:rsidRPr="004652B2">
        <w:rPr>
          <w:b/>
          <w:sz w:val="24"/>
          <w:szCs w:val="24"/>
        </w:rPr>
        <w:tab/>
      </w:r>
      <w:r w:rsidRPr="004652B2">
        <w:rPr>
          <w:b/>
          <w:sz w:val="24"/>
          <w:szCs w:val="24"/>
        </w:rPr>
        <w:tab/>
      </w:r>
      <w:r w:rsidRPr="004652B2">
        <w:rPr>
          <w:b/>
          <w:sz w:val="24"/>
          <w:szCs w:val="24"/>
        </w:rPr>
        <w:tab/>
        <w:t>Use 1 mg/mL [1:1000] adrenaline</w:t>
      </w:r>
    </w:p>
    <w:p w14:paraId="457BE673" w14:textId="77777777" w:rsidR="00885F69" w:rsidRPr="004652B2" w:rsidRDefault="00885F69" w:rsidP="00885F69">
      <w:pPr>
        <w:pStyle w:val="NoSpacing"/>
        <w:numPr>
          <w:ilvl w:val="0"/>
          <w:numId w:val="21"/>
        </w:numPr>
        <w:rPr>
          <w:sz w:val="24"/>
          <w:szCs w:val="24"/>
        </w:rPr>
      </w:pPr>
      <w:r w:rsidRPr="004652B2">
        <w:rPr>
          <w:sz w:val="24"/>
          <w:szCs w:val="24"/>
        </w:rPr>
        <w:t xml:space="preserve">Adult and child* &gt; 12 years: </w:t>
      </w:r>
      <w:r w:rsidRPr="004652B2">
        <w:rPr>
          <w:sz w:val="24"/>
          <w:szCs w:val="24"/>
        </w:rPr>
        <w:tab/>
      </w:r>
      <w:r w:rsidRPr="004652B2">
        <w:rPr>
          <w:sz w:val="24"/>
          <w:szCs w:val="24"/>
        </w:rPr>
        <w:tab/>
        <w:t>500 micrograms IM (0.5 mL of 1 mg/ml adrenaline)</w:t>
      </w:r>
    </w:p>
    <w:p w14:paraId="3D44AEEE" w14:textId="77777777" w:rsidR="00885F69" w:rsidRPr="004652B2" w:rsidRDefault="00885F69" w:rsidP="00885F69">
      <w:pPr>
        <w:pStyle w:val="NoSpacing"/>
        <w:numPr>
          <w:ilvl w:val="0"/>
          <w:numId w:val="21"/>
        </w:numPr>
        <w:rPr>
          <w:sz w:val="24"/>
          <w:szCs w:val="24"/>
        </w:rPr>
      </w:pPr>
      <w:r w:rsidRPr="004652B2">
        <w:rPr>
          <w:sz w:val="24"/>
          <w:szCs w:val="24"/>
        </w:rPr>
        <w:t xml:space="preserve">6 – 12 years: </w:t>
      </w:r>
      <w:r w:rsidRPr="004652B2">
        <w:rPr>
          <w:sz w:val="24"/>
          <w:szCs w:val="24"/>
        </w:rPr>
        <w:tab/>
      </w:r>
      <w:r w:rsidRPr="004652B2">
        <w:rPr>
          <w:sz w:val="24"/>
          <w:szCs w:val="24"/>
        </w:rPr>
        <w:tab/>
      </w:r>
      <w:r w:rsidRPr="004652B2">
        <w:rPr>
          <w:sz w:val="24"/>
          <w:szCs w:val="24"/>
        </w:rPr>
        <w:tab/>
      </w:r>
      <w:r w:rsidRPr="004652B2">
        <w:rPr>
          <w:sz w:val="24"/>
          <w:szCs w:val="24"/>
        </w:rPr>
        <w:tab/>
        <w:t>300 micrograms IM (0.3 mL)</w:t>
      </w:r>
    </w:p>
    <w:p w14:paraId="0EF7C28C" w14:textId="77777777" w:rsidR="00885F69" w:rsidRPr="004652B2" w:rsidRDefault="00885F69" w:rsidP="00885F69">
      <w:pPr>
        <w:pStyle w:val="NoSpacing"/>
        <w:numPr>
          <w:ilvl w:val="0"/>
          <w:numId w:val="21"/>
        </w:numPr>
        <w:rPr>
          <w:sz w:val="24"/>
          <w:szCs w:val="24"/>
        </w:rPr>
      </w:pPr>
      <w:r w:rsidRPr="004652B2">
        <w:rPr>
          <w:sz w:val="24"/>
          <w:szCs w:val="24"/>
        </w:rPr>
        <w:t xml:space="preserve">6 months – 6 years: </w:t>
      </w:r>
      <w:r w:rsidRPr="004652B2">
        <w:rPr>
          <w:sz w:val="24"/>
          <w:szCs w:val="24"/>
        </w:rPr>
        <w:tab/>
      </w:r>
      <w:r w:rsidRPr="004652B2">
        <w:rPr>
          <w:sz w:val="24"/>
          <w:szCs w:val="24"/>
        </w:rPr>
        <w:tab/>
      </w:r>
      <w:r w:rsidRPr="004652B2">
        <w:rPr>
          <w:sz w:val="24"/>
          <w:szCs w:val="24"/>
        </w:rPr>
        <w:tab/>
        <w:t>150 micrograms IM (0.15 mL)</w:t>
      </w:r>
    </w:p>
    <w:p w14:paraId="51EF1F6B" w14:textId="77777777" w:rsidR="00885F69" w:rsidRPr="004652B2" w:rsidRDefault="00885F69" w:rsidP="00885F69">
      <w:pPr>
        <w:pStyle w:val="NoSpacing"/>
        <w:numPr>
          <w:ilvl w:val="0"/>
          <w:numId w:val="21"/>
        </w:numPr>
        <w:rPr>
          <w:sz w:val="24"/>
          <w:szCs w:val="24"/>
        </w:rPr>
      </w:pPr>
      <w:r w:rsidRPr="004652B2">
        <w:rPr>
          <w:sz w:val="24"/>
          <w:szCs w:val="24"/>
        </w:rPr>
        <w:t>&lt; 6 months:</w:t>
      </w:r>
      <w:r w:rsidRPr="004652B2">
        <w:rPr>
          <w:sz w:val="24"/>
          <w:szCs w:val="24"/>
        </w:rPr>
        <w:tab/>
      </w:r>
      <w:r w:rsidRPr="004652B2">
        <w:rPr>
          <w:sz w:val="24"/>
          <w:szCs w:val="24"/>
        </w:rPr>
        <w:tab/>
      </w:r>
      <w:r w:rsidRPr="004652B2">
        <w:rPr>
          <w:sz w:val="24"/>
          <w:szCs w:val="24"/>
        </w:rPr>
        <w:tab/>
      </w:r>
      <w:r w:rsidRPr="004652B2">
        <w:rPr>
          <w:sz w:val="24"/>
          <w:szCs w:val="24"/>
        </w:rPr>
        <w:tab/>
        <w:t>100 – 150 micrograms IM (0.1 to 0.15 mL)</w:t>
      </w:r>
    </w:p>
    <w:p w14:paraId="5D952C4D" w14:textId="77777777" w:rsidR="00885F69" w:rsidRPr="004652B2" w:rsidRDefault="00885F69" w:rsidP="00885F69">
      <w:pPr>
        <w:pStyle w:val="NoSpacing"/>
        <w:numPr>
          <w:ilvl w:val="0"/>
          <w:numId w:val="21"/>
        </w:numPr>
        <w:rPr>
          <w:sz w:val="24"/>
          <w:szCs w:val="24"/>
        </w:rPr>
      </w:pPr>
      <w:r w:rsidRPr="004652B2">
        <w:rPr>
          <w:sz w:val="24"/>
          <w:szCs w:val="24"/>
        </w:rPr>
        <w:t>*Give 300 micrograms IM (0.3 mL) in a child who is small or prepubertal</w:t>
      </w:r>
    </w:p>
    <w:p w14:paraId="3ED17D69" w14:textId="77777777" w:rsidR="00885F69" w:rsidRPr="004652B2" w:rsidRDefault="00885F69" w:rsidP="00881EE1">
      <w:pPr>
        <w:pStyle w:val="NoSpacing"/>
        <w:ind w:left="720"/>
        <w:rPr>
          <w:sz w:val="24"/>
          <w:szCs w:val="24"/>
        </w:rPr>
      </w:pPr>
    </w:p>
    <w:p w14:paraId="05C4ED28" w14:textId="77777777" w:rsidR="00885F69" w:rsidRPr="004652B2" w:rsidRDefault="00885F69" w:rsidP="00881EE1">
      <w:pPr>
        <w:pStyle w:val="NoSpacing"/>
        <w:ind w:left="720"/>
        <w:rPr>
          <w:b/>
          <w:sz w:val="24"/>
          <w:szCs w:val="24"/>
        </w:rPr>
      </w:pPr>
      <w:r w:rsidRPr="004652B2">
        <w:rPr>
          <w:b/>
          <w:sz w:val="24"/>
          <w:szCs w:val="24"/>
        </w:rPr>
        <w:t>Adrenaline auto-injector devices</w:t>
      </w:r>
    </w:p>
    <w:p w14:paraId="6ECAB9FF" w14:textId="77777777" w:rsidR="00885F69" w:rsidRPr="004652B2" w:rsidRDefault="00885F69" w:rsidP="00885F69">
      <w:pPr>
        <w:pStyle w:val="NoSpacing"/>
        <w:numPr>
          <w:ilvl w:val="0"/>
          <w:numId w:val="21"/>
        </w:numPr>
        <w:rPr>
          <w:sz w:val="24"/>
          <w:szCs w:val="24"/>
        </w:rPr>
      </w:pPr>
      <w:r w:rsidRPr="004652B2">
        <w:rPr>
          <w:sz w:val="24"/>
          <w:szCs w:val="24"/>
        </w:rPr>
        <w:t xml:space="preserve">Auto-injectors are often prescribed to patients at risk of anaphylaxis for early self administration or injection by a carer or family member in the event of an anaphylactic reaction. Depending on the brand, they are available in three doses of adrenaline: </w:t>
      </w:r>
    </w:p>
    <w:p w14:paraId="724E5AC1" w14:textId="77777777" w:rsidR="00885F69" w:rsidRPr="004652B2" w:rsidRDefault="00885F69" w:rsidP="00885F69">
      <w:pPr>
        <w:pStyle w:val="NoSpacing"/>
        <w:numPr>
          <w:ilvl w:val="0"/>
          <w:numId w:val="21"/>
        </w:numPr>
        <w:rPr>
          <w:sz w:val="24"/>
          <w:szCs w:val="24"/>
        </w:rPr>
      </w:pPr>
      <w:r w:rsidRPr="004652B2">
        <w:rPr>
          <w:sz w:val="24"/>
          <w:szCs w:val="24"/>
        </w:rPr>
        <w:t xml:space="preserve">150 micrograms (0.15 mg), 300 micrograms (0.3 mg) and 500 micrograms (0.5 mg). </w:t>
      </w:r>
    </w:p>
    <w:p w14:paraId="42FC8657" w14:textId="77777777" w:rsidR="00885F69" w:rsidRPr="004652B2" w:rsidRDefault="00885F69" w:rsidP="00885F69">
      <w:pPr>
        <w:pStyle w:val="NoSpacing"/>
        <w:numPr>
          <w:ilvl w:val="0"/>
          <w:numId w:val="21"/>
        </w:numPr>
        <w:rPr>
          <w:sz w:val="24"/>
          <w:szCs w:val="24"/>
        </w:rPr>
      </w:pPr>
      <w:r w:rsidRPr="004652B2">
        <w:rPr>
          <w:sz w:val="24"/>
          <w:szCs w:val="24"/>
        </w:rPr>
        <w:t xml:space="preserve">Healthcare professionals should be familiar with their use. </w:t>
      </w:r>
    </w:p>
    <w:p w14:paraId="6CBA848E" w14:textId="77777777" w:rsidR="00885F69" w:rsidRPr="004652B2" w:rsidRDefault="00885F69" w:rsidP="00885F69">
      <w:pPr>
        <w:pStyle w:val="NoSpacing"/>
        <w:numPr>
          <w:ilvl w:val="0"/>
          <w:numId w:val="21"/>
        </w:numPr>
        <w:rPr>
          <w:sz w:val="24"/>
          <w:szCs w:val="24"/>
        </w:rPr>
      </w:pPr>
      <w:r w:rsidRPr="004652B2">
        <w:rPr>
          <w:sz w:val="24"/>
          <w:szCs w:val="24"/>
        </w:rPr>
        <w:t>In all healthcare settings, giving adrenaline from an ampoule by syringe and needle is preferred in an emergency, since auto-injectors will not allow delivery of an age/weight appropriate dose in most patients.</w:t>
      </w:r>
    </w:p>
    <w:p w14:paraId="4A7C2A54" w14:textId="77777777" w:rsidR="00885F69" w:rsidRPr="004652B2" w:rsidRDefault="00885F69" w:rsidP="00881EE1">
      <w:pPr>
        <w:pStyle w:val="NoSpacing"/>
        <w:ind w:left="720"/>
        <w:rPr>
          <w:sz w:val="24"/>
          <w:szCs w:val="24"/>
        </w:rPr>
      </w:pPr>
    </w:p>
    <w:p w14:paraId="264554DC" w14:textId="77777777" w:rsidR="00256318" w:rsidRPr="004652B2" w:rsidRDefault="00256318" w:rsidP="00881EE1">
      <w:pPr>
        <w:pStyle w:val="NoSpacing"/>
        <w:ind w:left="720"/>
        <w:rPr>
          <w:b/>
          <w:sz w:val="24"/>
          <w:szCs w:val="24"/>
        </w:rPr>
      </w:pPr>
    </w:p>
    <w:p w14:paraId="29B90B88" w14:textId="77777777" w:rsidR="00256318" w:rsidRPr="004652B2" w:rsidRDefault="00256318" w:rsidP="00881EE1">
      <w:pPr>
        <w:pStyle w:val="NoSpacing"/>
        <w:ind w:left="720"/>
        <w:rPr>
          <w:b/>
          <w:sz w:val="24"/>
          <w:szCs w:val="24"/>
        </w:rPr>
      </w:pPr>
    </w:p>
    <w:p w14:paraId="1870C457" w14:textId="4CD530AC" w:rsidR="00885F69" w:rsidRPr="004652B2" w:rsidRDefault="00885F69" w:rsidP="00881EE1">
      <w:pPr>
        <w:pStyle w:val="NoSpacing"/>
        <w:ind w:left="720"/>
        <w:rPr>
          <w:b/>
          <w:sz w:val="24"/>
          <w:szCs w:val="24"/>
        </w:rPr>
      </w:pPr>
      <w:r w:rsidRPr="004652B2">
        <w:rPr>
          <w:b/>
          <w:sz w:val="24"/>
          <w:szCs w:val="24"/>
        </w:rPr>
        <w:t>Refractory anaphylaxis</w:t>
      </w:r>
    </w:p>
    <w:p w14:paraId="3928FFB1" w14:textId="77777777" w:rsidR="00885F69" w:rsidRPr="004652B2" w:rsidRDefault="00885F69" w:rsidP="00885F69">
      <w:pPr>
        <w:pStyle w:val="NoSpacing"/>
        <w:numPr>
          <w:ilvl w:val="0"/>
          <w:numId w:val="21"/>
        </w:numPr>
        <w:rPr>
          <w:sz w:val="24"/>
          <w:szCs w:val="24"/>
        </w:rPr>
      </w:pPr>
      <w:r w:rsidRPr="004652B2">
        <w:rPr>
          <w:sz w:val="24"/>
          <w:szCs w:val="24"/>
        </w:rPr>
        <w:t>Refractory anaphylaxis is defined as anaphylaxis requiring ongoing treatment (due to persisting respiratory or cardiovascular symptoms) despite two appropriate doses of IM adrenaline.</w:t>
      </w:r>
    </w:p>
    <w:p w14:paraId="74E60B14" w14:textId="161C034C" w:rsidR="00885F69" w:rsidRPr="004652B2" w:rsidRDefault="00885F69" w:rsidP="00885F69">
      <w:pPr>
        <w:pStyle w:val="NoSpacing"/>
        <w:numPr>
          <w:ilvl w:val="0"/>
          <w:numId w:val="21"/>
        </w:numPr>
        <w:rPr>
          <w:sz w:val="24"/>
          <w:szCs w:val="24"/>
        </w:rPr>
      </w:pPr>
      <w:r w:rsidRPr="004652B2">
        <w:rPr>
          <w:sz w:val="24"/>
          <w:szCs w:val="24"/>
        </w:rPr>
        <w:t>When treating refractory anaphylaxis, a rapid ABCDE assessment should be undertaken, and priority given to treating the greatest threat to life.</w:t>
      </w:r>
    </w:p>
    <w:p w14:paraId="3844000B" w14:textId="51B70264" w:rsidR="00885F69" w:rsidRPr="004652B2" w:rsidRDefault="00885F69" w:rsidP="00885F69">
      <w:pPr>
        <w:pStyle w:val="NoSpacing"/>
        <w:numPr>
          <w:ilvl w:val="0"/>
          <w:numId w:val="21"/>
        </w:numPr>
        <w:rPr>
          <w:sz w:val="24"/>
          <w:szCs w:val="24"/>
        </w:rPr>
      </w:pPr>
      <w:r w:rsidRPr="004652B2">
        <w:rPr>
          <w:sz w:val="24"/>
          <w:szCs w:val="24"/>
        </w:rPr>
        <w:t xml:space="preserve">Critical care support should be sought early (dial 999 for the ambulance service in a community </w:t>
      </w:r>
    </w:p>
    <w:p w14:paraId="23C2708D" w14:textId="77777777" w:rsidR="00885F69" w:rsidRPr="004652B2" w:rsidRDefault="00885F69" w:rsidP="00885F69">
      <w:pPr>
        <w:pStyle w:val="NoSpacing"/>
        <w:numPr>
          <w:ilvl w:val="0"/>
          <w:numId w:val="21"/>
        </w:numPr>
        <w:rPr>
          <w:sz w:val="24"/>
          <w:szCs w:val="24"/>
        </w:rPr>
      </w:pPr>
      <w:r w:rsidRPr="004652B2">
        <w:rPr>
          <w:sz w:val="24"/>
          <w:szCs w:val="24"/>
        </w:rPr>
        <w:t>setting).</w:t>
      </w:r>
    </w:p>
    <w:p w14:paraId="7564A0CB" w14:textId="5977AF48" w:rsidR="00885F69" w:rsidRPr="004652B2" w:rsidRDefault="00885F69" w:rsidP="00885F69">
      <w:pPr>
        <w:pStyle w:val="NoSpacing"/>
        <w:numPr>
          <w:ilvl w:val="0"/>
          <w:numId w:val="21"/>
        </w:numPr>
        <w:rPr>
          <w:sz w:val="24"/>
          <w:szCs w:val="24"/>
        </w:rPr>
      </w:pPr>
      <w:r w:rsidRPr="004652B2">
        <w:rPr>
          <w:sz w:val="24"/>
          <w:szCs w:val="24"/>
        </w:rPr>
        <w:t>If an IV infusion cannot be administered safely (e.g. due to a patient being outside a hospital environment), continue to give IM adrenaline after every 5 minutes while life-threatening cardiovascular and respiratory features persist.</w:t>
      </w:r>
    </w:p>
    <w:p w14:paraId="7665E1EC" w14:textId="77777777" w:rsidR="00D06931" w:rsidRPr="004652B2" w:rsidRDefault="00D06931" w:rsidP="00D06931">
      <w:pPr>
        <w:pStyle w:val="NoSpacing"/>
        <w:rPr>
          <w:sz w:val="24"/>
          <w:szCs w:val="24"/>
        </w:rPr>
      </w:pPr>
    </w:p>
    <w:p w14:paraId="3682D150" w14:textId="02909CA4" w:rsidR="00D06931" w:rsidRPr="004652B2" w:rsidRDefault="00D06931" w:rsidP="00D06931">
      <w:pPr>
        <w:pStyle w:val="NoSpacing"/>
        <w:rPr>
          <w:sz w:val="24"/>
          <w:szCs w:val="24"/>
        </w:rPr>
      </w:pPr>
      <w:r w:rsidRPr="004652B2">
        <w:rPr>
          <w:sz w:val="24"/>
          <w:szCs w:val="24"/>
        </w:rPr>
        <w:t xml:space="preserve">Resus UK - </w:t>
      </w:r>
      <w:hyperlink r:id="rId8" w:history="1">
        <w:r w:rsidRPr="004652B2">
          <w:rPr>
            <w:rStyle w:val="Hyperlink"/>
            <w:sz w:val="24"/>
            <w:szCs w:val="24"/>
          </w:rPr>
          <w:t>www.resus.org.uk</w:t>
        </w:r>
      </w:hyperlink>
    </w:p>
    <w:p w14:paraId="55378DA6" w14:textId="77777777" w:rsidR="00885F69" w:rsidRPr="004652B2" w:rsidRDefault="00885F69" w:rsidP="00881EE1">
      <w:pPr>
        <w:pStyle w:val="NoSpacing"/>
        <w:ind w:left="720"/>
        <w:rPr>
          <w:sz w:val="24"/>
          <w:szCs w:val="24"/>
        </w:rPr>
      </w:pPr>
    </w:p>
    <w:p w14:paraId="1414105A" w14:textId="24D9DE72" w:rsidR="00D356E5" w:rsidRPr="004652B2" w:rsidRDefault="002824DF" w:rsidP="00D356E5">
      <w:pPr>
        <w:shd w:val="clear" w:color="auto" w:fill="FFFFFF"/>
        <w:spacing w:before="100" w:beforeAutospacing="1" w:after="300"/>
        <w:rPr>
          <w:rFonts w:asciiTheme="minorHAnsi" w:hAnsiTheme="minorHAnsi" w:cstheme="minorHAnsi"/>
          <w:b/>
          <w:bCs/>
          <w:kern w:val="0"/>
          <w:sz w:val="24"/>
          <w:szCs w:val="24"/>
          <w:lang w:val="en-GB" w:eastAsia="en-GB"/>
        </w:rPr>
      </w:pPr>
      <w:r w:rsidRPr="004652B2">
        <w:rPr>
          <w:rFonts w:asciiTheme="minorHAnsi" w:hAnsiTheme="minorHAnsi" w:cstheme="minorHAnsi"/>
          <w:b/>
          <w:bCs/>
          <w:kern w:val="0"/>
          <w:sz w:val="24"/>
          <w:szCs w:val="24"/>
          <w:lang w:val="en-GB" w:eastAsia="en-GB"/>
        </w:rPr>
        <w:t>Other emergency situations-</w:t>
      </w:r>
    </w:p>
    <w:p w14:paraId="2EA6D34A" w14:textId="473DCB6A" w:rsidR="00DD7CD8" w:rsidRPr="004652B2" w:rsidRDefault="002824DF"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t>Raise the alarm</w:t>
      </w:r>
      <w:r w:rsidR="00DD7CD8" w:rsidRPr="004652B2">
        <w:rPr>
          <w:rFonts w:asciiTheme="minorHAnsi" w:hAnsiTheme="minorHAnsi" w:cstheme="minorHAnsi"/>
          <w:kern w:val="0"/>
          <w:sz w:val="24"/>
          <w:szCs w:val="24"/>
          <w:lang w:val="en-GB" w:eastAsia="en-GB"/>
        </w:rPr>
        <w:t xml:space="preserve"> – call 999</w:t>
      </w:r>
    </w:p>
    <w:p w14:paraId="63C62C4F" w14:textId="7CD808DE" w:rsidR="002824DF" w:rsidRPr="004652B2" w:rsidRDefault="002824DF"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lastRenderedPageBreak/>
        <w:t xml:space="preserve">Utilise onsite emergency response </w:t>
      </w:r>
      <w:r w:rsidR="00DD7CD8" w:rsidRPr="004652B2">
        <w:rPr>
          <w:rFonts w:asciiTheme="minorHAnsi" w:hAnsiTheme="minorHAnsi" w:cstheme="minorHAnsi"/>
          <w:kern w:val="0"/>
          <w:sz w:val="24"/>
          <w:szCs w:val="24"/>
          <w:lang w:val="en-GB" w:eastAsia="en-GB"/>
        </w:rPr>
        <w:t>–</w:t>
      </w:r>
      <w:r w:rsidRPr="004652B2">
        <w:rPr>
          <w:rFonts w:asciiTheme="minorHAnsi" w:hAnsiTheme="minorHAnsi" w:cstheme="minorHAnsi"/>
          <w:kern w:val="0"/>
          <w:sz w:val="24"/>
          <w:szCs w:val="24"/>
          <w:lang w:val="en-GB" w:eastAsia="en-GB"/>
        </w:rPr>
        <w:t xml:space="preserve"> </w:t>
      </w:r>
      <w:r w:rsidR="00DD7CD8" w:rsidRPr="004652B2">
        <w:rPr>
          <w:rFonts w:asciiTheme="minorHAnsi" w:hAnsiTheme="minorHAnsi" w:cstheme="minorHAnsi"/>
          <w:kern w:val="0"/>
          <w:sz w:val="24"/>
          <w:szCs w:val="24"/>
          <w:lang w:val="en-GB" w:eastAsia="en-GB"/>
        </w:rPr>
        <w:t xml:space="preserve">fire </w:t>
      </w:r>
      <w:r w:rsidR="0083124A" w:rsidRPr="004652B2">
        <w:rPr>
          <w:rFonts w:asciiTheme="minorHAnsi" w:hAnsiTheme="minorHAnsi" w:cstheme="minorHAnsi"/>
          <w:kern w:val="0"/>
          <w:sz w:val="24"/>
          <w:szCs w:val="24"/>
          <w:lang w:val="en-GB" w:eastAsia="en-GB"/>
        </w:rPr>
        <w:t>alarms, fire extinguishers (Reception, Kitchen, Back hall way</w:t>
      </w:r>
      <w:r w:rsidR="00130DA1" w:rsidRPr="004652B2">
        <w:rPr>
          <w:rFonts w:asciiTheme="minorHAnsi" w:hAnsiTheme="minorHAnsi" w:cstheme="minorHAnsi"/>
          <w:kern w:val="0"/>
          <w:sz w:val="24"/>
          <w:szCs w:val="24"/>
          <w:lang w:val="en-GB" w:eastAsia="en-GB"/>
        </w:rPr>
        <w:t>)</w:t>
      </w:r>
    </w:p>
    <w:p w14:paraId="3BF6D31B" w14:textId="31108A3F" w:rsidR="001C0DAA" w:rsidRPr="004652B2" w:rsidRDefault="004670B8"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t xml:space="preserve">Evacuation </w:t>
      </w:r>
      <w:r w:rsidR="00AB5D9A" w:rsidRPr="004652B2">
        <w:rPr>
          <w:rFonts w:asciiTheme="minorHAnsi" w:hAnsiTheme="minorHAnsi" w:cstheme="minorHAnsi"/>
          <w:kern w:val="0"/>
          <w:sz w:val="24"/>
          <w:szCs w:val="24"/>
          <w:lang w:val="en-GB" w:eastAsia="en-GB"/>
        </w:rPr>
        <w:t xml:space="preserve">of clients &amp; </w:t>
      </w:r>
      <w:r w:rsidR="001C0DAA" w:rsidRPr="004652B2">
        <w:rPr>
          <w:rFonts w:asciiTheme="minorHAnsi" w:hAnsiTheme="minorHAnsi" w:cstheme="minorHAnsi"/>
          <w:kern w:val="0"/>
          <w:sz w:val="24"/>
          <w:szCs w:val="24"/>
          <w:lang w:val="en-GB" w:eastAsia="en-GB"/>
        </w:rPr>
        <w:t>therapists</w:t>
      </w:r>
      <w:r w:rsidR="007D5E1B" w:rsidRPr="004652B2">
        <w:rPr>
          <w:rFonts w:asciiTheme="minorHAnsi" w:hAnsiTheme="minorHAnsi" w:cstheme="minorHAnsi"/>
          <w:kern w:val="0"/>
          <w:sz w:val="24"/>
          <w:szCs w:val="24"/>
          <w:lang w:val="en-GB" w:eastAsia="en-GB"/>
        </w:rPr>
        <w:t xml:space="preserve"> through Main front door</w:t>
      </w:r>
      <w:r w:rsidR="006E280B" w:rsidRPr="004652B2">
        <w:rPr>
          <w:rFonts w:asciiTheme="minorHAnsi" w:hAnsiTheme="minorHAnsi" w:cstheme="minorHAnsi"/>
          <w:kern w:val="0"/>
          <w:sz w:val="24"/>
          <w:szCs w:val="24"/>
          <w:lang w:val="en-GB" w:eastAsia="en-GB"/>
        </w:rPr>
        <w:t>–</w:t>
      </w:r>
      <w:r w:rsidR="001C0DAA" w:rsidRPr="004652B2">
        <w:rPr>
          <w:rFonts w:asciiTheme="minorHAnsi" w:hAnsiTheme="minorHAnsi" w:cstheme="minorHAnsi"/>
          <w:kern w:val="0"/>
          <w:sz w:val="24"/>
          <w:szCs w:val="24"/>
          <w:lang w:val="en-GB" w:eastAsia="en-GB"/>
        </w:rPr>
        <w:t xml:space="preserve"> </w:t>
      </w:r>
      <w:r w:rsidR="006E280B" w:rsidRPr="004652B2">
        <w:rPr>
          <w:rFonts w:asciiTheme="minorHAnsi" w:hAnsiTheme="minorHAnsi" w:cstheme="minorHAnsi"/>
          <w:kern w:val="0"/>
          <w:sz w:val="24"/>
          <w:szCs w:val="24"/>
          <w:lang w:val="en-GB" w:eastAsia="en-GB"/>
        </w:rPr>
        <w:t xml:space="preserve">head count </w:t>
      </w:r>
      <w:r w:rsidR="003D133A" w:rsidRPr="004652B2">
        <w:rPr>
          <w:rFonts w:asciiTheme="minorHAnsi" w:hAnsiTheme="minorHAnsi" w:cstheme="minorHAnsi"/>
          <w:kern w:val="0"/>
          <w:sz w:val="24"/>
          <w:szCs w:val="24"/>
          <w:lang w:val="en-GB" w:eastAsia="en-GB"/>
        </w:rPr>
        <w:t>&amp; check building empty</w:t>
      </w:r>
    </w:p>
    <w:p w14:paraId="73FEE631" w14:textId="6E9E36EB" w:rsidR="004670B8" w:rsidRPr="004652B2" w:rsidRDefault="001C0DAA"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t>C</w:t>
      </w:r>
      <w:r w:rsidR="004670B8" w:rsidRPr="004652B2">
        <w:rPr>
          <w:rFonts w:asciiTheme="minorHAnsi" w:hAnsiTheme="minorHAnsi" w:cstheme="minorHAnsi"/>
          <w:kern w:val="0"/>
          <w:sz w:val="24"/>
          <w:szCs w:val="24"/>
          <w:lang w:val="en-GB" w:eastAsia="en-GB"/>
        </w:rPr>
        <w:t xml:space="preserve">rowd management – meeting point on </w:t>
      </w:r>
      <w:r w:rsidR="008B7BEF">
        <w:rPr>
          <w:rFonts w:asciiTheme="minorHAnsi" w:hAnsiTheme="minorHAnsi" w:cstheme="minorHAnsi"/>
          <w:kern w:val="0"/>
          <w:sz w:val="24"/>
          <w:szCs w:val="24"/>
          <w:lang w:val="en-GB" w:eastAsia="en-GB"/>
        </w:rPr>
        <w:t>pavement outside clinic</w:t>
      </w:r>
      <w:r w:rsidR="00AB5D9A" w:rsidRPr="004652B2">
        <w:rPr>
          <w:rFonts w:asciiTheme="minorHAnsi" w:hAnsiTheme="minorHAnsi" w:cstheme="minorHAnsi"/>
          <w:kern w:val="0"/>
          <w:sz w:val="24"/>
          <w:szCs w:val="24"/>
          <w:lang w:val="en-GB" w:eastAsia="en-GB"/>
        </w:rPr>
        <w:t>.</w:t>
      </w:r>
    </w:p>
    <w:p w14:paraId="63D3C59F" w14:textId="7CF61619" w:rsidR="005D73A8" w:rsidRPr="004652B2" w:rsidRDefault="005D73A8"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t xml:space="preserve">Carry out first aid &amp; medical assistance </w:t>
      </w:r>
    </w:p>
    <w:p w14:paraId="1DDA6513" w14:textId="7684E9AA" w:rsidR="009357F8" w:rsidRPr="004652B2" w:rsidRDefault="009357F8" w:rsidP="00D356E5">
      <w:pPr>
        <w:shd w:val="clear" w:color="auto" w:fill="FFFFFF"/>
        <w:spacing w:before="100" w:beforeAutospacing="1" w:after="300"/>
        <w:rPr>
          <w:rFonts w:asciiTheme="minorHAnsi" w:hAnsiTheme="minorHAnsi" w:cstheme="minorHAnsi"/>
          <w:kern w:val="0"/>
          <w:sz w:val="24"/>
          <w:szCs w:val="24"/>
          <w:lang w:val="en-GB" w:eastAsia="en-GB"/>
        </w:rPr>
      </w:pPr>
      <w:r w:rsidRPr="004652B2">
        <w:rPr>
          <w:rFonts w:asciiTheme="minorHAnsi" w:hAnsiTheme="minorHAnsi" w:cstheme="minorHAnsi"/>
          <w:kern w:val="0"/>
          <w:sz w:val="24"/>
          <w:szCs w:val="24"/>
          <w:lang w:val="en-GB" w:eastAsia="en-GB"/>
        </w:rPr>
        <w:t xml:space="preserve">Ensure </w:t>
      </w:r>
      <w:r w:rsidR="008C6E15" w:rsidRPr="004652B2">
        <w:rPr>
          <w:rFonts w:asciiTheme="minorHAnsi" w:hAnsiTheme="minorHAnsi" w:cstheme="minorHAnsi"/>
          <w:kern w:val="0"/>
          <w:sz w:val="24"/>
          <w:szCs w:val="24"/>
          <w:lang w:val="en-GB" w:eastAsia="en-GB"/>
        </w:rPr>
        <w:t xml:space="preserve">Team have read the policy &amp; have updated First Aid in the Workplace </w:t>
      </w:r>
      <w:r w:rsidR="00591C53" w:rsidRPr="004652B2">
        <w:rPr>
          <w:rFonts w:asciiTheme="minorHAnsi" w:hAnsiTheme="minorHAnsi" w:cstheme="minorHAnsi"/>
          <w:kern w:val="0"/>
          <w:sz w:val="24"/>
          <w:szCs w:val="24"/>
          <w:lang w:val="en-GB" w:eastAsia="en-GB"/>
        </w:rPr>
        <w:t>every 3 years.</w:t>
      </w:r>
    </w:p>
    <w:p w14:paraId="63C7388E" w14:textId="77777777" w:rsidR="00D120E9" w:rsidRPr="004652B2" w:rsidRDefault="00D120E9" w:rsidP="006716AB">
      <w:pPr>
        <w:spacing w:after="390"/>
        <w:rPr>
          <w:rFonts w:asciiTheme="minorHAnsi" w:hAnsiTheme="minorHAnsi" w:cstheme="minorHAnsi"/>
          <w:color w:val="auto"/>
          <w:kern w:val="0"/>
          <w:sz w:val="24"/>
          <w:szCs w:val="24"/>
          <w:lang w:val="en-GB" w:eastAsia="en-GB"/>
        </w:rPr>
      </w:pPr>
    </w:p>
    <w:sectPr w:rsidR="00D120E9" w:rsidRPr="004652B2" w:rsidSect="00A61730">
      <w:headerReference w:type="default" r:id="rId9"/>
      <w:pgSz w:w="11906" w:h="16838"/>
      <w:pgMar w:top="255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D161" w14:textId="77777777" w:rsidR="00F169CB" w:rsidRDefault="00F169CB" w:rsidP="009775CE">
      <w:r>
        <w:separator/>
      </w:r>
    </w:p>
  </w:endnote>
  <w:endnote w:type="continuationSeparator" w:id="0">
    <w:p w14:paraId="08724CF9" w14:textId="77777777" w:rsidR="00F169CB" w:rsidRDefault="00F169CB" w:rsidP="0097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E08C" w14:textId="77777777" w:rsidR="00F169CB" w:rsidRDefault="00F169CB" w:rsidP="009775CE">
      <w:r>
        <w:separator/>
      </w:r>
    </w:p>
  </w:footnote>
  <w:footnote w:type="continuationSeparator" w:id="0">
    <w:p w14:paraId="3B91A4B1" w14:textId="77777777" w:rsidR="00F169CB" w:rsidRDefault="00F169CB" w:rsidP="0097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F05E" w14:textId="1902CFBF" w:rsidR="009775CE" w:rsidRDefault="009775CE" w:rsidP="009775CE">
    <w:pPr>
      <w:widowControl w:val="0"/>
      <w:jc w:val="right"/>
      <w:rPr>
        <w:rFonts w:ascii="Century Gothic" w:hAnsi="Century Gothic"/>
        <w:color w:val="1C606E"/>
        <w:sz w:val="18"/>
        <w:szCs w:val="18"/>
      </w:rPr>
    </w:pPr>
    <w:r>
      <w:rPr>
        <w:rFonts w:ascii="Century Gothic" w:hAnsi="Century Gothic"/>
        <w:noProof/>
        <w:color w:val="1C606E"/>
        <w:sz w:val="18"/>
        <w:szCs w:val="18"/>
      </w:rPr>
      <w:drawing>
        <wp:anchor distT="0" distB="0" distL="114300" distR="114300" simplePos="0" relativeHeight="251658752" behindDoc="1" locked="0" layoutInCell="1" allowOverlap="1" wp14:anchorId="1664FDC9" wp14:editId="47936B19">
          <wp:simplePos x="0" y="0"/>
          <wp:positionH relativeFrom="column">
            <wp:posOffset>-428625</wp:posOffset>
          </wp:positionH>
          <wp:positionV relativeFrom="paragraph">
            <wp:posOffset>-201930</wp:posOffset>
          </wp:positionV>
          <wp:extent cx="4371975" cy="1514475"/>
          <wp:effectExtent l="0" t="0" r="9525" b="9525"/>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71975" cy="1514475"/>
                  </a:xfrm>
                  <a:prstGeom prst="rect">
                    <a:avLst/>
                  </a:prstGeom>
                </pic:spPr>
              </pic:pic>
            </a:graphicData>
          </a:graphic>
        </wp:anchor>
      </w:drawing>
    </w:r>
    <w:r>
      <w:rPr>
        <w:rFonts w:ascii="Century Gothic" w:hAnsi="Century Gothic"/>
        <w:color w:val="1C606E"/>
        <w:sz w:val="18"/>
        <w:szCs w:val="18"/>
      </w:rPr>
      <w:t>55-56 West Clyde Street</w:t>
    </w:r>
  </w:p>
  <w:p w14:paraId="79CF2109" w14:textId="34FAEA7F" w:rsidR="009775CE" w:rsidRDefault="009775CE" w:rsidP="009775CE">
    <w:pPr>
      <w:widowControl w:val="0"/>
      <w:jc w:val="right"/>
      <w:rPr>
        <w:rFonts w:ascii="Century Gothic" w:hAnsi="Century Gothic"/>
        <w:color w:val="1C606E"/>
        <w:sz w:val="18"/>
        <w:szCs w:val="18"/>
      </w:rPr>
    </w:pPr>
    <w:r>
      <w:rPr>
        <w:rFonts w:ascii="Century Gothic" w:hAnsi="Century Gothic"/>
        <w:color w:val="1C606E"/>
        <w:sz w:val="18"/>
        <w:szCs w:val="18"/>
      </w:rPr>
      <w:t>Helensburgh</w:t>
    </w:r>
  </w:p>
  <w:p w14:paraId="1A333CC6" w14:textId="77777777" w:rsidR="009775CE" w:rsidRDefault="009775CE" w:rsidP="009775CE">
    <w:pPr>
      <w:widowControl w:val="0"/>
      <w:jc w:val="right"/>
      <w:rPr>
        <w:rFonts w:ascii="Century Gothic" w:hAnsi="Century Gothic"/>
        <w:color w:val="1C606E"/>
        <w:sz w:val="18"/>
        <w:szCs w:val="18"/>
      </w:rPr>
    </w:pPr>
    <w:r>
      <w:rPr>
        <w:rFonts w:ascii="Century Gothic" w:hAnsi="Century Gothic"/>
        <w:color w:val="1C606E"/>
        <w:sz w:val="18"/>
        <w:szCs w:val="18"/>
      </w:rPr>
      <w:t>G84 8AX</w:t>
    </w:r>
  </w:p>
  <w:p w14:paraId="3AAF3DFD" w14:textId="77777777" w:rsidR="009775CE" w:rsidRDefault="009775CE" w:rsidP="009775CE">
    <w:pPr>
      <w:widowControl w:val="0"/>
      <w:jc w:val="right"/>
      <w:rPr>
        <w:rFonts w:ascii="Century Gothic" w:hAnsi="Century Gothic"/>
        <w:color w:val="1C606E"/>
        <w:sz w:val="18"/>
        <w:szCs w:val="18"/>
      </w:rPr>
    </w:pPr>
    <w:r>
      <w:rPr>
        <w:rFonts w:ascii="Century Gothic" w:hAnsi="Century Gothic"/>
        <w:color w:val="1C606E"/>
        <w:sz w:val="18"/>
        <w:szCs w:val="18"/>
      </w:rPr>
      <w:t>Tel: 01436 672677</w:t>
    </w:r>
  </w:p>
  <w:p w14:paraId="6FE9E661" w14:textId="77777777" w:rsidR="009775CE" w:rsidRDefault="009775CE" w:rsidP="009775CE">
    <w:pPr>
      <w:widowControl w:val="0"/>
      <w:jc w:val="right"/>
      <w:rPr>
        <w:rFonts w:ascii="Century Gothic" w:hAnsi="Century Gothic"/>
        <w:color w:val="1C606E"/>
        <w:sz w:val="18"/>
        <w:szCs w:val="18"/>
      </w:rPr>
    </w:pPr>
    <w:r>
      <w:rPr>
        <w:rFonts w:ascii="Century Gothic" w:hAnsi="Century Gothic"/>
        <w:color w:val="1C606E"/>
        <w:sz w:val="18"/>
        <w:szCs w:val="18"/>
      </w:rPr>
      <w:t>www.thelomondclinic.com</w:t>
    </w:r>
  </w:p>
  <w:p w14:paraId="0B135366" w14:textId="6ED3B874" w:rsidR="009775CE" w:rsidRDefault="009775CE">
    <w:pPr>
      <w:pStyle w:val="Header"/>
    </w:pPr>
  </w:p>
  <w:p w14:paraId="362FB8AB" w14:textId="77777777" w:rsidR="009775CE" w:rsidRDefault="0097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F08"/>
    <w:multiLevelType w:val="multilevel"/>
    <w:tmpl w:val="48648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4D11"/>
    <w:multiLevelType w:val="multilevel"/>
    <w:tmpl w:val="B24A5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1565"/>
    <w:multiLevelType w:val="hybridMultilevel"/>
    <w:tmpl w:val="F22A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B440C"/>
    <w:multiLevelType w:val="multilevel"/>
    <w:tmpl w:val="8BD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F7F3E"/>
    <w:multiLevelType w:val="multilevel"/>
    <w:tmpl w:val="6CB0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D0A45"/>
    <w:multiLevelType w:val="hybridMultilevel"/>
    <w:tmpl w:val="C74A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4252D"/>
    <w:multiLevelType w:val="hybridMultilevel"/>
    <w:tmpl w:val="F54C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7E76"/>
    <w:multiLevelType w:val="multilevel"/>
    <w:tmpl w:val="A350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84590"/>
    <w:multiLevelType w:val="multilevel"/>
    <w:tmpl w:val="E0E2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FD2"/>
    <w:multiLevelType w:val="multilevel"/>
    <w:tmpl w:val="E5EE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56EE9"/>
    <w:multiLevelType w:val="hybridMultilevel"/>
    <w:tmpl w:val="E322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B481E"/>
    <w:multiLevelType w:val="multilevel"/>
    <w:tmpl w:val="BD7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87EC5"/>
    <w:multiLevelType w:val="hybridMultilevel"/>
    <w:tmpl w:val="F142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146BF"/>
    <w:multiLevelType w:val="multilevel"/>
    <w:tmpl w:val="ABF2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403B3"/>
    <w:multiLevelType w:val="multilevel"/>
    <w:tmpl w:val="0E8E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0372B"/>
    <w:multiLevelType w:val="hybridMultilevel"/>
    <w:tmpl w:val="B386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A5A17"/>
    <w:multiLevelType w:val="multilevel"/>
    <w:tmpl w:val="C23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616AF"/>
    <w:multiLevelType w:val="hybridMultilevel"/>
    <w:tmpl w:val="F0E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D5223"/>
    <w:multiLevelType w:val="multilevel"/>
    <w:tmpl w:val="9F4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E5F59"/>
    <w:multiLevelType w:val="hybridMultilevel"/>
    <w:tmpl w:val="40E8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60E82"/>
    <w:multiLevelType w:val="multilevel"/>
    <w:tmpl w:val="96AA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C81259"/>
    <w:multiLevelType w:val="multilevel"/>
    <w:tmpl w:val="146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7119C"/>
    <w:multiLevelType w:val="multilevel"/>
    <w:tmpl w:val="96F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64D27"/>
    <w:multiLevelType w:val="multilevel"/>
    <w:tmpl w:val="4AE2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A0206"/>
    <w:multiLevelType w:val="multilevel"/>
    <w:tmpl w:val="BB80D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C0A80"/>
    <w:multiLevelType w:val="multilevel"/>
    <w:tmpl w:val="FB0C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B7E3D"/>
    <w:multiLevelType w:val="multilevel"/>
    <w:tmpl w:val="865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55A3"/>
    <w:multiLevelType w:val="multilevel"/>
    <w:tmpl w:val="337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D7B8C"/>
    <w:multiLevelType w:val="hybridMultilevel"/>
    <w:tmpl w:val="34FC1702"/>
    <w:lvl w:ilvl="0" w:tplc="C6B23B2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392876"/>
    <w:multiLevelType w:val="multilevel"/>
    <w:tmpl w:val="FD06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06DC0"/>
    <w:multiLevelType w:val="multilevel"/>
    <w:tmpl w:val="5A8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842319"/>
    <w:multiLevelType w:val="multilevel"/>
    <w:tmpl w:val="5F04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A7E24"/>
    <w:multiLevelType w:val="multilevel"/>
    <w:tmpl w:val="0F0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A5AFE"/>
    <w:multiLevelType w:val="multilevel"/>
    <w:tmpl w:val="F77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E535A"/>
    <w:multiLevelType w:val="multilevel"/>
    <w:tmpl w:val="EBBA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033CA7"/>
    <w:multiLevelType w:val="multilevel"/>
    <w:tmpl w:val="0140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353B8A"/>
    <w:multiLevelType w:val="multilevel"/>
    <w:tmpl w:val="DDC8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4A0F62"/>
    <w:multiLevelType w:val="hybridMultilevel"/>
    <w:tmpl w:val="0DAC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6931B9"/>
    <w:multiLevelType w:val="hybridMultilevel"/>
    <w:tmpl w:val="6788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434304">
    <w:abstractNumId w:val="1"/>
  </w:num>
  <w:num w:numId="2" w16cid:durableId="1854145560">
    <w:abstractNumId w:val="0"/>
  </w:num>
  <w:num w:numId="3" w16cid:durableId="42679152">
    <w:abstractNumId w:val="12"/>
  </w:num>
  <w:num w:numId="4" w16cid:durableId="1096899762">
    <w:abstractNumId w:val="28"/>
  </w:num>
  <w:num w:numId="5" w16cid:durableId="339548230">
    <w:abstractNumId w:val="8"/>
  </w:num>
  <w:num w:numId="6" w16cid:durableId="2097941381">
    <w:abstractNumId w:val="14"/>
  </w:num>
  <w:num w:numId="7" w16cid:durableId="267739705">
    <w:abstractNumId w:val="4"/>
  </w:num>
  <w:num w:numId="8" w16cid:durableId="1997341196">
    <w:abstractNumId w:val="18"/>
  </w:num>
  <w:num w:numId="9" w16cid:durableId="1871062475">
    <w:abstractNumId w:val="33"/>
  </w:num>
  <w:num w:numId="10" w16cid:durableId="433868830">
    <w:abstractNumId w:val="21"/>
  </w:num>
  <w:num w:numId="11" w16cid:durableId="1429350838">
    <w:abstractNumId w:val="31"/>
  </w:num>
  <w:num w:numId="12" w16cid:durableId="1648125581">
    <w:abstractNumId w:val="13"/>
  </w:num>
  <w:num w:numId="13" w16cid:durableId="70548180">
    <w:abstractNumId w:val="32"/>
  </w:num>
  <w:num w:numId="14" w16cid:durableId="2045053824">
    <w:abstractNumId w:val="25"/>
  </w:num>
  <w:num w:numId="15" w16cid:durableId="1288005385">
    <w:abstractNumId w:val="26"/>
  </w:num>
  <w:num w:numId="16" w16cid:durableId="500317354">
    <w:abstractNumId w:val="9"/>
  </w:num>
  <w:num w:numId="17" w16cid:durableId="109593732">
    <w:abstractNumId w:val="3"/>
  </w:num>
  <w:num w:numId="18" w16cid:durableId="1031804091">
    <w:abstractNumId w:val="36"/>
  </w:num>
  <w:num w:numId="19" w16cid:durableId="2106807601">
    <w:abstractNumId w:val="16"/>
  </w:num>
  <w:num w:numId="20" w16cid:durableId="2440892">
    <w:abstractNumId w:val="24"/>
  </w:num>
  <w:num w:numId="21" w16cid:durableId="1916239505">
    <w:abstractNumId w:val="29"/>
  </w:num>
  <w:num w:numId="22" w16cid:durableId="785193447">
    <w:abstractNumId w:val="34"/>
  </w:num>
  <w:num w:numId="23" w16cid:durableId="1766421773">
    <w:abstractNumId w:val="23"/>
  </w:num>
  <w:num w:numId="24" w16cid:durableId="1668097155">
    <w:abstractNumId w:val="37"/>
  </w:num>
  <w:num w:numId="25" w16cid:durableId="582686194">
    <w:abstractNumId w:val="5"/>
  </w:num>
  <w:num w:numId="26" w16cid:durableId="1619751074">
    <w:abstractNumId w:val="11"/>
  </w:num>
  <w:num w:numId="27" w16cid:durableId="1342582395">
    <w:abstractNumId w:val="7"/>
  </w:num>
  <w:num w:numId="28" w16cid:durableId="1740861721">
    <w:abstractNumId w:val="22"/>
  </w:num>
  <w:num w:numId="29" w16cid:durableId="519122262">
    <w:abstractNumId w:val="30"/>
  </w:num>
  <w:num w:numId="30" w16cid:durableId="1966697537">
    <w:abstractNumId w:val="20"/>
  </w:num>
  <w:num w:numId="31" w16cid:durableId="1334458094">
    <w:abstractNumId w:val="27"/>
  </w:num>
  <w:num w:numId="32" w16cid:durableId="177620326">
    <w:abstractNumId w:val="35"/>
  </w:num>
  <w:num w:numId="33" w16cid:durableId="2065175637">
    <w:abstractNumId w:val="19"/>
  </w:num>
  <w:num w:numId="34" w16cid:durableId="570315649">
    <w:abstractNumId w:val="17"/>
  </w:num>
  <w:num w:numId="35" w16cid:durableId="2039773432">
    <w:abstractNumId w:val="6"/>
  </w:num>
  <w:num w:numId="36" w16cid:durableId="1313831947">
    <w:abstractNumId w:val="38"/>
  </w:num>
  <w:num w:numId="37" w16cid:durableId="1614241851">
    <w:abstractNumId w:val="2"/>
  </w:num>
  <w:num w:numId="38" w16cid:durableId="1018384917">
    <w:abstractNumId w:val="10"/>
  </w:num>
  <w:num w:numId="39" w16cid:durableId="1326975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CE"/>
    <w:rsid w:val="000021E3"/>
    <w:rsid w:val="00005400"/>
    <w:rsid w:val="000100CC"/>
    <w:rsid w:val="00011E41"/>
    <w:rsid w:val="000353BB"/>
    <w:rsid w:val="000402B8"/>
    <w:rsid w:val="000458A8"/>
    <w:rsid w:val="000511EC"/>
    <w:rsid w:val="0007267C"/>
    <w:rsid w:val="0009542E"/>
    <w:rsid w:val="000B1CF7"/>
    <w:rsid w:val="000D26F3"/>
    <w:rsid w:val="000E0DCC"/>
    <w:rsid w:val="000F3FCE"/>
    <w:rsid w:val="000F76E6"/>
    <w:rsid w:val="00101D1F"/>
    <w:rsid w:val="0010569B"/>
    <w:rsid w:val="00114EB0"/>
    <w:rsid w:val="00115D5B"/>
    <w:rsid w:val="00122B8F"/>
    <w:rsid w:val="00127B1C"/>
    <w:rsid w:val="00130DA1"/>
    <w:rsid w:val="00131009"/>
    <w:rsid w:val="001330A8"/>
    <w:rsid w:val="0013366D"/>
    <w:rsid w:val="001443E4"/>
    <w:rsid w:val="0014466D"/>
    <w:rsid w:val="00145432"/>
    <w:rsid w:val="00151243"/>
    <w:rsid w:val="00160E23"/>
    <w:rsid w:val="00171342"/>
    <w:rsid w:val="001744AF"/>
    <w:rsid w:val="00176299"/>
    <w:rsid w:val="00176567"/>
    <w:rsid w:val="001802A3"/>
    <w:rsid w:val="0019089E"/>
    <w:rsid w:val="00197086"/>
    <w:rsid w:val="001C0DAA"/>
    <w:rsid w:val="001D0E46"/>
    <w:rsid w:val="001D61A4"/>
    <w:rsid w:val="001E2067"/>
    <w:rsid w:val="001E3A28"/>
    <w:rsid w:val="001F1334"/>
    <w:rsid w:val="002048D3"/>
    <w:rsid w:val="002522B9"/>
    <w:rsid w:val="00256318"/>
    <w:rsid w:val="0026368E"/>
    <w:rsid w:val="00263CCC"/>
    <w:rsid w:val="0026505B"/>
    <w:rsid w:val="00267796"/>
    <w:rsid w:val="0027362D"/>
    <w:rsid w:val="002824DF"/>
    <w:rsid w:val="00284099"/>
    <w:rsid w:val="002A5E3A"/>
    <w:rsid w:val="002D795E"/>
    <w:rsid w:val="00303069"/>
    <w:rsid w:val="00334A2E"/>
    <w:rsid w:val="0034091A"/>
    <w:rsid w:val="00341275"/>
    <w:rsid w:val="0034286E"/>
    <w:rsid w:val="00375D40"/>
    <w:rsid w:val="00382961"/>
    <w:rsid w:val="00383139"/>
    <w:rsid w:val="003A220D"/>
    <w:rsid w:val="003A5B81"/>
    <w:rsid w:val="003C4867"/>
    <w:rsid w:val="003D133A"/>
    <w:rsid w:val="003D4FD4"/>
    <w:rsid w:val="003D5007"/>
    <w:rsid w:val="003F001F"/>
    <w:rsid w:val="003F07E0"/>
    <w:rsid w:val="00400F20"/>
    <w:rsid w:val="00410767"/>
    <w:rsid w:val="00410CDA"/>
    <w:rsid w:val="0042488C"/>
    <w:rsid w:val="0042797E"/>
    <w:rsid w:val="004369B1"/>
    <w:rsid w:val="00441F5F"/>
    <w:rsid w:val="0045033F"/>
    <w:rsid w:val="004504E7"/>
    <w:rsid w:val="0045336D"/>
    <w:rsid w:val="004652B2"/>
    <w:rsid w:val="004670B8"/>
    <w:rsid w:val="004727AF"/>
    <w:rsid w:val="00473165"/>
    <w:rsid w:val="00476227"/>
    <w:rsid w:val="004831A5"/>
    <w:rsid w:val="004A262A"/>
    <w:rsid w:val="004A3F72"/>
    <w:rsid w:val="004A5A4A"/>
    <w:rsid w:val="004B15A4"/>
    <w:rsid w:val="004B2326"/>
    <w:rsid w:val="004D1CE7"/>
    <w:rsid w:val="004D7FB2"/>
    <w:rsid w:val="004F2843"/>
    <w:rsid w:val="004F2D9E"/>
    <w:rsid w:val="004F3FFC"/>
    <w:rsid w:val="004F779F"/>
    <w:rsid w:val="005034CC"/>
    <w:rsid w:val="00521A5E"/>
    <w:rsid w:val="005240D5"/>
    <w:rsid w:val="00526412"/>
    <w:rsid w:val="00546E7C"/>
    <w:rsid w:val="00547578"/>
    <w:rsid w:val="005534EE"/>
    <w:rsid w:val="005536F0"/>
    <w:rsid w:val="00563A94"/>
    <w:rsid w:val="005703A6"/>
    <w:rsid w:val="0057183D"/>
    <w:rsid w:val="0057777B"/>
    <w:rsid w:val="00582D16"/>
    <w:rsid w:val="00591C53"/>
    <w:rsid w:val="00596477"/>
    <w:rsid w:val="005964D4"/>
    <w:rsid w:val="00597861"/>
    <w:rsid w:val="005A6294"/>
    <w:rsid w:val="005A7F2B"/>
    <w:rsid w:val="005B1E1F"/>
    <w:rsid w:val="005C73AD"/>
    <w:rsid w:val="005D7063"/>
    <w:rsid w:val="005D7169"/>
    <w:rsid w:val="005D73A8"/>
    <w:rsid w:val="005E099D"/>
    <w:rsid w:val="005E7137"/>
    <w:rsid w:val="005E79E0"/>
    <w:rsid w:val="005F03E6"/>
    <w:rsid w:val="00604053"/>
    <w:rsid w:val="006177AB"/>
    <w:rsid w:val="0062367A"/>
    <w:rsid w:val="00631E7D"/>
    <w:rsid w:val="00662D7E"/>
    <w:rsid w:val="006716AB"/>
    <w:rsid w:val="006738D4"/>
    <w:rsid w:val="00692920"/>
    <w:rsid w:val="006A05E9"/>
    <w:rsid w:val="006C5C5B"/>
    <w:rsid w:val="006D212A"/>
    <w:rsid w:val="006D7E4F"/>
    <w:rsid w:val="006E280B"/>
    <w:rsid w:val="006E4FA7"/>
    <w:rsid w:val="00703956"/>
    <w:rsid w:val="00707818"/>
    <w:rsid w:val="007223CC"/>
    <w:rsid w:val="0072471F"/>
    <w:rsid w:val="0072609D"/>
    <w:rsid w:val="007372A9"/>
    <w:rsid w:val="00737EB5"/>
    <w:rsid w:val="00740EB3"/>
    <w:rsid w:val="007445C9"/>
    <w:rsid w:val="0074680F"/>
    <w:rsid w:val="007527C5"/>
    <w:rsid w:val="00774CA5"/>
    <w:rsid w:val="00785214"/>
    <w:rsid w:val="0078567B"/>
    <w:rsid w:val="00787A09"/>
    <w:rsid w:val="00793A06"/>
    <w:rsid w:val="007A0AFF"/>
    <w:rsid w:val="007B62A7"/>
    <w:rsid w:val="007D2C84"/>
    <w:rsid w:val="007D3A54"/>
    <w:rsid w:val="007D5E1B"/>
    <w:rsid w:val="007E61B9"/>
    <w:rsid w:val="007F05EE"/>
    <w:rsid w:val="007F2BCA"/>
    <w:rsid w:val="007F5BE1"/>
    <w:rsid w:val="0082670D"/>
    <w:rsid w:val="0083124A"/>
    <w:rsid w:val="0084584C"/>
    <w:rsid w:val="00854DF2"/>
    <w:rsid w:val="00855AE2"/>
    <w:rsid w:val="0085647C"/>
    <w:rsid w:val="00881EE1"/>
    <w:rsid w:val="00885F69"/>
    <w:rsid w:val="00895CFF"/>
    <w:rsid w:val="008A1CAE"/>
    <w:rsid w:val="008A22E8"/>
    <w:rsid w:val="008A4F73"/>
    <w:rsid w:val="008B318D"/>
    <w:rsid w:val="008B6720"/>
    <w:rsid w:val="008B7BEF"/>
    <w:rsid w:val="008C0B69"/>
    <w:rsid w:val="008C6E15"/>
    <w:rsid w:val="008E4A7B"/>
    <w:rsid w:val="009009E3"/>
    <w:rsid w:val="00910325"/>
    <w:rsid w:val="0091086B"/>
    <w:rsid w:val="00916A40"/>
    <w:rsid w:val="009357F8"/>
    <w:rsid w:val="00937EE4"/>
    <w:rsid w:val="00943985"/>
    <w:rsid w:val="00945509"/>
    <w:rsid w:val="009457A7"/>
    <w:rsid w:val="00946BF9"/>
    <w:rsid w:val="009604A8"/>
    <w:rsid w:val="00962A89"/>
    <w:rsid w:val="00970BF7"/>
    <w:rsid w:val="00971AFD"/>
    <w:rsid w:val="00974253"/>
    <w:rsid w:val="009775CE"/>
    <w:rsid w:val="00980A92"/>
    <w:rsid w:val="00981AAC"/>
    <w:rsid w:val="0099030D"/>
    <w:rsid w:val="00994E00"/>
    <w:rsid w:val="00995C88"/>
    <w:rsid w:val="00997BA7"/>
    <w:rsid w:val="009B5EA0"/>
    <w:rsid w:val="009C03ED"/>
    <w:rsid w:val="009C5544"/>
    <w:rsid w:val="009E2370"/>
    <w:rsid w:val="009E7747"/>
    <w:rsid w:val="00A200D3"/>
    <w:rsid w:val="00A27A84"/>
    <w:rsid w:val="00A31A59"/>
    <w:rsid w:val="00A3286A"/>
    <w:rsid w:val="00A36D16"/>
    <w:rsid w:val="00A42686"/>
    <w:rsid w:val="00A46B17"/>
    <w:rsid w:val="00A47666"/>
    <w:rsid w:val="00A47B51"/>
    <w:rsid w:val="00A509C9"/>
    <w:rsid w:val="00A61730"/>
    <w:rsid w:val="00A82A83"/>
    <w:rsid w:val="00A871F4"/>
    <w:rsid w:val="00A90534"/>
    <w:rsid w:val="00A91DE9"/>
    <w:rsid w:val="00AA03F0"/>
    <w:rsid w:val="00AB2F09"/>
    <w:rsid w:val="00AB5D9A"/>
    <w:rsid w:val="00AC2AFE"/>
    <w:rsid w:val="00AD6FA8"/>
    <w:rsid w:val="00AD7B78"/>
    <w:rsid w:val="00AF1728"/>
    <w:rsid w:val="00B03580"/>
    <w:rsid w:val="00B05B75"/>
    <w:rsid w:val="00B07BC7"/>
    <w:rsid w:val="00B07D76"/>
    <w:rsid w:val="00B11B88"/>
    <w:rsid w:val="00B14032"/>
    <w:rsid w:val="00B15186"/>
    <w:rsid w:val="00B25BDD"/>
    <w:rsid w:val="00B34D9F"/>
    <w:rsid w:val="00B40730"/>
    <w:rsid w:val="00B62338"/>
    <w:rsid w:val="00B877A4"/>
    <w:rsid w:val="00B96941"/>
    <w:rsid w:val="00BA199C"/>
    <w:rsid w:val="00BB4607"/>
    <w:rsid w:val="00BB78E8"/>
    <w:rsid w:val="00BC7851"/>
    <w:rsid w:val="00BE1A11"/>
    <w:rsid w:val="00C34F97"/>
    <w:rsid w:val="00C535FD"/>
    <w:rsid w:val="00C601A4"/>
    <w:rsid w:val="00C6248B"/>
    <w:rsid w:val="00C645A9"/>
    <w:rsid w:val="00C8277A"/>
    <w:rsid w:val="00C93C9A"/>
    <w:rsid w:val="00C94B59"/>
    <w:rsid w:val="00CA7A08"/>
    <w:rsid w:val="00CB261E"/>
    <w:rsid w:val="00CB498E"/>
    <w:rsid w:val="00CC36F9"/>
    <w:rsid w:val="00CD4C5E"/>
    <w:rsid w:val="00D03376"/>
    <w:rsid w:val="00D06931"/>
    <w:rsid w:val="00D120E9"/>
    <w:rsid w:val="00D12683"/>
    <w:rsid w:val="00D241C8"/>
    <w:rsid w:val="00D251F8"/>
    <w:rsid w:val="00D266D4"/>
    <w:rsid w:val="00D3153F"/>
    <w:rsid w:val="00D356E5"/>
    <w:rsid w:val="00D44D67"/>
    <w:rsid w:val="00D55307"/>
    <w:rsid w:val="00D61B23"/>
    <w:rsid w:val="00D64C1B"/>
    <w:rsid w:val="00D654C3"/>
    <w:rsid w:val="00D72D23"/>
    <w:rsid w:val="00D759E5"/>
    <w:rsid w:val="00D77345"/>
    <w:rsid w:val="00DB3DA0"/>
    <w:rsid w:val="00DD0BEF"/>
    <w:rsid w:val="00DD7CD8"/>
    <w:rsid w:val="00DE0534"/>
    <w:rsid w:val="00DF2C3D"/>
    <w:rsid w:val="00E0371F"/>
    <w:rsid w:val="00E129B8"/>
    <w:rsid w:val="00E16942"/>
    <w:rsid w:val="00E21F37"/>
    <w:rsid w:val="00E27760"/>
    <w:rsid w:val="00E327C6"/>
    <w:rsid w:val="00E40E8B"/>
    <w:rsid w:val="00E4349E"/>
    <w:rsid w:val="00E54147"/>
    <w:rsid w:val="00E55FE1"/>
    <w:rsid w:val="00E61761"/>
    <w:rsid w:val="00E67C34"/>
    <w:rsid w:val="00E84700"/>
    <w:rsid w:val="00E86349"/>
    <w:rsid w:val="00E86858"/>
    <w:rsid w:val="00E906E8"/>
    <w:rsid w:val="00E94D35"/>
    <w:rsid w:val="00EA63E7"/>
    <w:rsid w:val="00EB7DF6"/>
    <w:rsid w:val="00EC0D2C"/>
    <w:rsid w:val="00EC3525"/>
    <w:rsid w:val="00EE6DA5"/>
    <w:rsid w:val="00EF4AA2"/>
    <w:rsid w:val="00EF7B27"/>
    <w:rsid w:val="00F15338"/>
    <w:rsid w:val="00F169CB"/>
    <w:rsid w:val="00F179CD"/>
    <w:rsid w:val="00F218AA"/>
    <w:rsid w:val="00F27346"/>
    <w:rsid w:val="00F321CA"/>
    <w:rsid w:val="00F3481A"/>
    <w:rsid w:val="00F36521"/>
    <w:rsid w:val="00F4637F"/>
    <w:rsid w:val="00F5019C"/>
    <w:rsid w:val="00F63390"/>
    <w:rsid w:val="00F8044C"/>
    <w:rsid w:val="00F816B3"/>
    <w:rsid w:val="00F846FF"/>
    <w:rsid w:val="00F856E7"/>
    <w:rsid w:val="00F958CC"/>
    <w:rsid w:val="00F95A0F"/>
    <w:rsid w:val="00F95D12"/>
    <w:rsid w:val="00FA03A3"/>
    <w:rsid w:val="00FA4BA3"/>
    <w:rsid w:val="00FA4D6F"/>
    <w:rsid w:val="00FA694B"/>
    <w:rsid w:val="00FB1452"/>
    <w:rsid w:val="00FD0796"/>
    <w:rsid w:val="00FD3147"/>
    <w:rsid w:val="00FE1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13EA3"/>
  <w15:chartTrackingRefBased/>
  <w15:docId w15:val="{B94F462C-EC49-4931-B658-32544A23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CE"/>
    <w:pPr>
      <w:spacing w:after="0" w:line="240" w:lineRule="auto"/>
    </w:pPr>
    <w:rPr>
      <w:rFonts w:ascii="Times New Roman" w:eastAsia="Times New Roman" w:hAnsi="Times New Roman" w:cs="Times New Roman"/>
      <w:color w:val="000000"/>
      <w:kern w:val="28"/>
      <w:sz w:val="20"/>
      <w:szCs w:val="20"/>
      <w:lang w:val="en-US"/>
    </w:rPr>
  </w:style>
  <w:style w:type="paragraph" w:styleId="Heading2">
    <w:name w:val="heading 2"/>
    <w:basedOn w:val="Normal"/>
    <w:next w:val="Normal"/>
    <w:link w:val="Heading2Char"/>
    <w:uiPriority w:val="9"/>
    <w:semiHidden/>
    <w:unhideWhenUsed/>
    <w:qFormat/>
    <w:rsid w:val="007039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16AB"/>
    <w:pPr>
      <w:spacing w:before="100" w:beforeAutospacing="1" w:after="100" w:afterAutospacing="1"/>
      <w:outlineLvl w:val="2"/>
    </w:pPr>
    <w:rPr>
      <w:b/>
      <w:bCs/>
      <w:color w:val="auto"/>
      <w:kern w:val="0"/>
      <w:sz w:val="27"/>
      <w:szCs w:val="27"/>
      <w:lang w:val="en-GB" w:eastAsia="en-GB"/>
    </w:rPr>
  </w:style>
  <w:style w:type="paragraph" w:styleId="Heading4">
    <w:name w:val="heading 4"/>
    <w:basedOn w:val="Normal"/>
    <w:link w:val="Heading4Char"/>
    <w:uiPriority w:val="9"/>
    <w:qFormat/>
    <w:rsid w:val="006716AB"/>
    <w:pPr>
      <w:spacing w:before="100" w:beforeAutospacing="1" w:after="100" w:afterAutospacing="1"/>
      <w:outlineLvl w:val="3"/>
    </w:pPr>
    <w:rPr>
      <w:b/>
      <w:bCs/>
      <w:color w:val="auto"/>
      <w:kern w:val="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5CE"/>
    <w:pPr>
      <w:tabs>
        <w:tab w:val="center" w:pos="4513"/>
        <w:tab w:val="right" w:pos="9026"/>
      </w:tabs>
    </w:pPr>
    <w:rPr>
      <w:rFonts w:asciiTheme="minorHAnsi" w:eastAsiaTheme="minorHAnsi" w:hAnsiTheme="minorHAnsi" w:cstheme="minorBidi"/>
      <w:color w:val="auto"/>
      <w:kern w:val="0"/>
      <w:sz w:val="22"/>
      <w:szCs w:val="22"/>
      <w:lang w:val="en-GB"/>
    </w:rPr>
  </w:style>
  <w:style w:type="character" w:customStyle="1" w:styleId="HeaderChar">
    <w:name w:val="Header Char"/>
    <w:basedOn w:val="DefaultParagraphFont"/>
    <w:link w:val="Header"/>
    <w:uiPriority w:val="99"/>
    <w:rsid w:val="009775CE"/>
  </w:style>
  <w:style w:type="paragraph" w:styleId="Footer">
    <w:name w:val="footer"/>
    <w:basedOn w:val="Normal"/>
    <w:link w:val="FooterChar"/>
    <w:uiPriority w:val="99"/>
    <w:unhideWhenUsed/>
    <w:rsid w:val="009775CE"/>
    <w:pPr>
      <w:tabs>
        <w:tab w:val="center" w:pos="4513"/>
        <w:tab w:val="right" w:pos="9026"/>
      </w:tabs>
    </w:pPr>
    <w:rPr>
      <w:rFonts w:asciiTheme="minorHAnsi" w:eastAsiaTheme="minorHAnsi" w:hAnsiTheme="minorHAnsi" w:cstheme="minorBidi"/>
      <w:color w:val="auto"/>
      <w:kern w:val="0"/>
      <w:sz w:val="22"/>
      <w:szCs w:val="22"/>
      <w:lang w:val="en-GB"/>
    </w:rPr>
  </w:style>
  <w:style w:type="character" w:customStyle="1" w:styleId="FooterChar">
    <w:name w:val="Footer Char"/>
    <w:basedOn w:val="DefaultParagraphFont"/>
    <w:link w:val="Footer"/>
    <w:uiPriority w:val="99"/>
    <w:rsid w:val="009775CE"/>
  </w:style>
  <w:style w:type="table" w:styleId="TableGrid">
    <w:name w:val="Table Grid"/>
    <w:basedOn w:val="TableNormal"/>
    <w:uiPriority w:val="39"/>
    <w:rsid w:val="00F21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299"/>
    <w:pPr>
      <w:ind w:left="720"/>
    </w:pPr>
    <w:rPr>
      <w:rFonts w:ascii="Garamond" w:hAnsi="Garamond"/>
      <w:color w:val="auto"/>
      <w:kern w:val="0"/>
      <w:sz w:val="24"/>
      <w:szCs w:val="24"/>
      <w:lang w:val="en-GB" w:eastAsia="en-GB"/>
    </w:rPr>
  </w:style>
  <w:style w:type="paragraph" w:styleId="NoSpacing">
    <w:name w:val="No Spacing"/>
    <w:uiPriority w:val="1"/>
    <w:qFormat/>
    <w:rsid w:val="00CC36F9"/>
    <w:pPr>
      <w:spacing w:after="0" w:line="240" w:lineRule="auto"/>
    </w:pPr>
  </w:style>
  <w:style w:type="character" w:customStyle="1" w:styleId="Heading3Char">
    <w:name w:val="Heading 3 Char"/>
    <w:basedOn w:val="DefaultParagraphFont"/>
    <w:link w:val="Heading3"/>
    <w:uiPriority w:val="9"/>
    <w:rsid w:val="006716A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716A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716AB"/>
    <w:pPr>
      <w:spacing w:before="100" w:beforeAutospacing="1" w:after="100" w:afterAutospacing="1"/>
    </w:pPr>
    <w:rPr>
      <w:color w:val="auto"/>
      <w:kern w:val="0"/>
      <w:sz w:val="24"/>
      <w:szCs w:val="24"/>
      <w:lang w:val="en-GB" w:eastAsia="en-GB"/>
    </w:rPr>
  </w:style>
  <w:style w:type="character" w:styleId="Strong">
    <w:name w:val="Strong"/>
    <w:basedOn w:val="DefaultParagraphFont"/>
    <w:uiPriority w:val="22"/>
    <w:qFormat/>
    <w:rsid w:val="006716AB"/>
    <w:rPr>
      <w:b/>
      <w:bCs/>
    </w:rPr>
  </w:style>
  <w:style w:type="character" w:styleId="Hyperlink">
    <w:name w:val="Hyperlink"/>
    <w:basedOn w:val="DefaultParagraphFont"/>
    <w:uiPriority w:val="99"/>
    <w:unhideWhenUsed/>
    <w:rsid w:val="006716AB"/>
    <w:rPr>
      <w:color w:val="0000FF"/>
      <w:u w:val="single"/>
    </w:rPr>
  </w:style>
  <w:style w:type="character" w:customStyle="1" w:styleId="Heading2Char">
    <w:name w:val="Heading 2 Char"/>
    <w:basedOn w:val="DefaultParagraphFont"/>
    <w:link w:val="Heading2"/>
    <w:uiPriority w:val="9"/>
    <w:semiHidden/>
    <w:rsid w:val="00703956"/>
    <w:rPr>
      <w:rFonts w:asciiTheme="majorHAnsi" w:eastAsiaTheme="majorEastAsia" w:hAnsiTheme="majorHAnsi" w:cstheme="majorBidi"/>
      <w:color w:val="2F5496" w:themeColor="accent1" w:themeShade="BF"/>
      <w:kern w:val="28"/>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2662">
      <w:bodyDiv w:val="1"/>
      <w:marLeft w:val="0"/>
      <w:marRight w:val="0"/>
      <w:marTop w:val="0"/>
      <w:marBottom w:val="0"/>
      <w:divBdr>
        <w:top w:val="none" w:sz="0" w:space="0" w:color="auto"/>
        <w:left w:val="none" w:sz="0" w:space="0" w:color="auto"/>
        <w:bottom w:val="none" w:sz="0" w:space="0" w:color="auto"/>
        <w:right w:val="none" w:sz="0" w:space="0" w:color="auto"/>
      </w:divBdr>
    </w:div>
    <w:div w:id="511722457">
      <w:bodyDiv w:val="1"/>
      <w:marLeft w:val="0"/>
      <w:marRight w:val="0"/>
      <w:marTop w:val="0"/>
      <w:marBottom w:val="0"/>
      <w:divBdr>
        <w:top w:val="none" w:sz="0" w:space="0" w:color="auto"/>
        <w:left w:val="none" w:sz="0" w:space="0" w:color="auto"/>
        <w:bottom w:val="none" w:sz="0" w:space="0" w:color="auto"/>
        <w:right w:val="none" w:sz="0" w:space="0" w:color="auto"/>
      </w:divBdr>
    </w:div>
    <w:div w:id="557209256">
      <w:bodyDiv w:val="1"/>
      <w:marLeft w:val="0"/>
      <w:marRight w:val="0"/>
      <w:marTop w:val="0"/>
      <w:marBottom w:val="0"/>
      <w:divBdr>
        <w:top w:val="none" w:sz="0" w:space="0" w:color="auto"/>
        <w:left w:val="none" w:sz="0" w:space="0" w:color="auto"/>
        <w:bottom w:val="none" w:sz="0" w:space="0" w:color="auto"/>
        <w:right w:val="none" w:sz="0" w:space="0" w:color="auto"/>
      </w:divBdr>
    </w:div>
    <w:div w:id="562178961">
      <w:bodyDiv w:val="1"/>
      <w:marLeft w:val="0"/>
      <w:marRight w:val="0"/>
      <w:marTop w:val="0"/>
      <w:marBottom w:val="0"/>
      <w:divBdr>
        <w:top w:val="none" w:sz="0" w:space="0" w:color="auto"/>
        <w:left w:val="none" w:sz="0" w:space="0" w:color="auto"/>
        <w:bottom w:val="none" w:sz="0" w:space="0" w:color="auto"/>
        <w:right w:val="none" w:sz="0" w:space="0" w:color="auto"/>
      </w:divBdr>
    </w:div>
    <w:div w:id="862206881">
      <w:bodyDiv w:val="1"/>
      <w:marLeft w:val="0"/>
      <w:marRight w:val="0"/>
      <w:marTop w:val="0"/>
      <w:marBottom w:val="0"/>
      <w:divBdr>
        <w:top w:val="none" w:sz="0" w:space="0" w:color="auto"/>
        <w:left w:val="none" w:sz="0" w:space="0" w:color="auto"/>
        <w:bottom w:val="none" w:sz="0" w:space="0" w:color="auto"/>
        <w:right w:val="none" w:sz="0" w:space="0" w:color="auto"/>
      </w:divBdr>
    </w:div>
    <w:div w:id="879901034">
      <w:bodyDiv w:val="1"/>
      <w:marLeft w:val="0"/>
      <w:marRight w:val="0"/>
      <w:marTop w:val="0"/>
      <w:marBottom w:val="0"/>
      <w:divBdr>
        <w:top w:val="none" w:sz="0" w:space="0" w:color="auto"/>
        <w:left w:val="none" w:sz="0" w:space="0" w:color="auto"/>
        <w:bottom w:val="none" w:sz="0" w:space="0" w:color="auto"/>
        <w:right w:val="none" w:sz="0" w:space="0" w:color="auto"/>
      </w:divBdr>
    </w:div>
    <w:div w:id="1428581097">
      <w:bodyDiv w:val="1"/>
      <w:marLeft w:val="0"/>
      <w:marRight w:val="0"/>
      <w:marTop w:val="0"/>
      <w:marBottom w:val="0"/>
      <w:divBdr>
        <w:top w:val="none" w:sz="0" w:space="0" w:color="auto"/>
        <w:left w:val="none" w:sz="0" w:space="0" w:color="auto"/>
        <w:bottom w:val="none" w:sz="0" w:space="0" w:color="auto"/>
        <w:right w:val="none" w:sz="0" w:space="0" w:color="auto"/>
      </w:divBdr>
    </w:div>
    <w:div w:id="1483623720">
      <w:bodyDiv w:val="1"/>
      <w:marLeft w:val="0"/>
      <w:marRight w:val="0"/>
      <w:marTop w:val="0"/>
      <w:marBottom w:val="0"/>
      <w:divBdr>
        <w:top w:val="none" w:sz="0" w:space="0" w:color="auto"/>
        <w:left w:val="none" w:sz="0" w:space="0" w:color="auto"/>
        <w:bottom w:val="none" w:sz="0" w:space="0" w:color="auto"/>
        <w:right w:val="none" w:sz="0" w:space="0" w:color="auto"/>
      </w:divBdr>
    </w:div>
    <w:div w:id="1495990304">
      <w:bodyDiv w:val="1"/>
      <w:marLeft w:val="0"/>
      <w:marRight w:val="0"/>
      <w:marTop w:val="0"/>
      <w:marBottom w:val="0"/>
      <w:divBdr>
        <w:top w:val="none" w:sz="0" w:space="0" w:color="auto"/>
        <w:left w:val="none" w:sz="0" w:space="0" w:color="auto"/>
        <w:bottom w:val="none" w:sz="0" w:space="0" w:color="auto"/>
        <w:right w:val="none" w:sz="0" w:space="0" w:color="auto"/>
      </w:divBdr>
    </w:div>
    <w:div w:id="21239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us.org.uk" TargetMode="External"/><Relationship Id="rId3" Type="http://schemas.openxmlformats.org/officeDocument/2006/relationships/settings" Target="settings.xml"/><Relationship Id="rId7" Type="http://schemas.openxmlformats.org/officeDocument/2006/relationships/hyperlink" Target="https://www.resus.org.uk/library/additional-guidance/guidance-defibrillators/guidance-standard-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3167</Words>
  <Characters>16409</Characters>
  <Application>Microsoft Office Word</Application>
  <DocSecurity>0</DocSecurity>
  <Lines>381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Du Toit</dc:creator>
  <cp:keywords/>
  <dc:description/>
  <cp:lastModifiedBy>Jill Du Toit</cp:lastModifiedBy>
  <cp:revision>4</cp:revision>
  <cp:lastPrinted>2025-10-27T10:44:00Z</cp:lastPrinted>
  <dcterms:created xsi:type="dcterms:W3CDTF">2024-02-28T12:41:00Z</dcterms:created>
  <dcterms:modified xsi:type="dcterms:W3CDTF">2025-10-27T11:28:00Z</dcterms:modified>
</cp:coreProperties>
</file>